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40" w:line="256.7994545454545" w:lineRule="auto"/>
        <w:ind w:left="140" w:firstLine="0"/>
        <w:rPr>
          <w:color w:val="0000ff"/>
          <w:sz w:val="32"/>
          <w:szCs w:val="32"/>
        </w:rPr>
      </w:pPr>
      <w:r w:rsidDel="00000000" w:rsidR="00000000" w:rsidRPr="00000000">
        <w:rPr>
          <w:color w:val="0000ff"/>
          <w:sz w:val="32"/>
          <w:szCs w:val="32"/>
          <w:rtl w:val="0"/>
        </w:rPr>
        <w:t xml:space="preserve">Stefano Signorelli</w:t>
      </w:r>
      <w:r w:rsidDel="00000000" w:rsidR="00000000" w:rsidRPr="00000000">
        <w:rPr>
          <w:rtl w:val="0"/>
        </w:rPr>
      </w:r>
    </w:p>
    <w:p w:rsidR="00000000" w:rsidDel="00000000" w:rsidP="00000000" w:rsidRDefault="00000000" w:rsidRPr="00000000" w14:paraId="00000002">
      <w:pPr>
        <w:spacing w:after="40" w:line="256.7994545454545" w:lineRule="auto"/>
        <w:ind w:left="140" w:firstLine="0"/>
        <w:rPr>
          <w:b w:val="1"/>
        </w:rPr>
      </w:pPr>
      <w:r w:rsidDel="00000000" w:rsidR="00000000" w:rsidRPr="00000000">
        <w:rPr>
          <w:rtl w:val="0"/>
        </w:rPr>
      </w:r>
    </w:p>
    <w:p w:rsidR="00000000" w:rsidDel="00000000" w:rsidP="00000000" w:rsidRDefault="00000000" w:rsidRPr="00000000" w14:paraId="00000003">
      <w:pPr>
        <w:spacing w:after="40" w:line="256.7994545454545" w:lineRule="auto"/>
        <w:ind w:left="140" w:firstLine="0"/>
        <w:rPr>
          <w:b w:val="1"/>
        </w:rPr>
      </w:pPr>
      <w:r w:rsidDel="00000000" w:rsidR="00000000" w:rsidRPr="00000000">
        <w:rPr>
          <w:b w:val="1"/>
          <w:rtl w:val="0"/>
        </w:rPr>
        <w:t xml:space="preserve">Final Design Package:</w:t>
      </w:r>
    </w:p>
    <w:p w:rsidR="00000000" w:rsidDel="00000000" w:rsidP="00000000" w:rsidRDefault="00000000" w:rsidRPr="00000000" w14:paraId="00000004">
      <w:pPr>
        <w:spacing w:after="260" w:line="237.60000000000002" w:lineRule="auto"/>
        <w:ind w:left="140" w:right="240" w:firstLine="0"/>
        <w:rPr/>
      </w:pPr>
      <w:r w:rsidDel="00000000" w:rsidR="00000000" w:rsidRPr="00000000">
        <w:rPr>
          <w:rtl w:val="0"/>
        </w:rPr>
        <w:t xml:space="preserve">The chosen design must be fully detailed. The interactions between all parts should be discussed. Instructions for using the system and/or product must also be given (in report format). The method in which the parts are produced and assembled should also be given. The software system, if applicable, should be fully described so that any future design effort can quickly understand the software design approach.  A complete set of part and assembly drawings is essential, as is a complete bill of materials. For any commercial off the shelf (COTS) parts in your design, vendors and part numbers should be included.</w:t>
      </w:r>
    </w:p>
    <w:p w:rsidR="00000000" w:rsidDel="00000000" w:rsidP="00000000" w:rsidRDefault="00000000" w:rsidRPr="00000000" w14:paraId="00000005">
      <w:pPr>
        <w:rPr/>
      </w:pPr>
      <w:r w:rsidDel="00000000" w:rsidR="00000000" w:rsidRPr="00000000">
        <w:rPr>
          <w:color w:val="0000ff"/>
          <w:rtl w:val="0"/>
        </w:rPr>
        <w:t xml:space="preserve">------------------------------------------------------------------------------------------------------------------------------</w:t>
      </w:r>
      <w:r w:rsidDel="00000000" w:rsidR="00000000" w:rsidRPr="00000000">
        <w:rPr>
          <w:rtl w:val="0"/>
        </w:rPr>
      </w:r>
    </w:p>
    <w:p w:rsidR="00000000" w:rsidDel="00000000" w:rsidP="00000000" w:rsidRDefault="00000000" w:rsidRPr="00000000" w14:paraId="00000006">
      <w:pPr>
        <w:spacing w:after="80" w:line="247.20054545454548" w:lineRule="auto"/>
        <w:ind w:left="140" w:right="100" w:firstLine="0"/>
        <w:jc w:val="both"/>
        <w:rPr/>
      </w:pPr>
      <w:r w:rsidDel="00000000" w:rsidR="00000000" w:rsidRPr="00000000">
        <w:rPr>
          <w:rtl w:val="0"/>
        </w:rPr>
      </w:r>
    </w:p>
    <w:p w:rsidR="00000000" w:rsidDel="00000000" w:rsidP="00000000" w:rsidRDefault="00000000" w:rsidRPr="00000000" w14:paraId="00000007">
      <w:pPr>
        <w:spacing w:after="80" w:line="247.20054545454548" w:lineRule="auto"/>
        <w:ind w:left="140" w:right="100" w:firstLine="0"/>
        <w:jc w:val="both"/>
        <w:rPr/>
      </w:pPr>
      <w:r w:rsidDel="00000000" w:rsidR="00000000" w:rsidRPr="00000000">
        <w:rPr>
          <w:rtl w:val="0"/>
        </w:rPr>
        <w:t xml:space="preserve">Add:</w:t>
      </w:r>
    </w:p>
    <w:p w:rsidR="00000000" w:rsidDel="00000000" w:rsidP="00000000" w:rsidRDefault="00000000" w:rsidRPr="00000000" w14:paraId="00000008">
      <w:pPr>
        <w:spacing w:after="80" w:line="247.20054545454548" w:lineRule="auto"/>
        <w:ind w:left="140" w:right="100" w:firstLine="0"/>
        <w:jc w:val="both"/>
        <w:rPr/>
      </w:pPr>
      <w:r w:rsidDel="00000000" w:rsidR="00000000" w:rsidRPr="00000000">
        <w:rPr>
          <w:rtl w:val="0"/>
        </w:rPr>
        <w:t xml:space="preserve">How to compile parts</w:t>
      </w:r>
    </w:p>
    <w:p w:rsidR="00000000" w:rsidDel="00000000" w:rsidP="00000000" w:rsidRDefault="00000000" w:rsidRPr="00000000" w14:paraId="00000009">
      <w:pPr>
        <w:spacing w:after="80" w:line="247.20054545454548" w:lineRule="auto"/>
        <w:ind w:left="140" w:right="100" w:firstLine="0"/>
        <w:jc w:val="both"/>
        <w:rPr/>
      </w:pPr>
      <w:r w:rsidDel="00000000" w:rsidR="00000000" w:rsidRPr="00000000">
        <w:rPr>
          <w:rtl w:val="0"/>
        </w:rPr>
        <w:t xml:space="preserve">Detailed drawings and Instructions for HoloLens [Amy]</w:t>
      </w:r>
    </w:p>
    <w:p w:rsidR="00000000" w:rsidDel="00000000" w:rsidP="00000000" w:rsidRDefault="00000000" w:rsidRPr="00000000" w14:paraId="0000000A">
      <w:pPr>
        <w:spacing w:after="80" w:line="247.20054545454548" w:lineRule="auto"/>
        <w:ind w:left="140" w:right="100" w:firstLine="0"/>
        <w:jc w:val="both"/>
        <w:rPr/>
      </w:pPr>
      <w:r w:rsidDel="00000000" w:rsidR="00000000" w:rsidRPr="00000000">
        <w:rPr>
          <w:rtl w:val="0"/>
        </w:rPr>
        <w:t xml:space="preserve">Bill of materials, costs.</w:t>
      </w:r>
    </w:p>
    <w:p w:rsidR="00000000" w:rsidDel="00000000" w:rsidP="00000000" w:rsidRDefault="00000000" w:rsidRPr="00000000" w14:paraId="0000000B">
      <w:pPr>
        <w:spacing w:after="80" w:line="247.20054545454548" w:lineRule="auto"/>
        <w:ind w:left="0" w:right="100" w:firstLine="0"/>
        <w:jc w:val="both"/>
        <w:rPr/>
      </w:pPr>
      <w:r w:rsidDel="00000000" w:rsidR="00000000" w:rsidRPr="00000000">
        <w:rPr>
          <w:rtl w:val="0"/>
        </w:rPr>
      </w:r>
    </w:p>
    <w:p w:rsidR="00000000" w:rsidDel="00000000" w:rsidP="00000000" w:rsidRDefault="00000000" w:rsidRPr="00000000" w14:paraId="0000000C">
      <w:pPr>
        <w:spacing w:after="80" w:line="480" w:lineRule="auto"/>
        <w:ind w:left="0" w:right="10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Bill of materials:</w:t>
      </w:r>
    </w:p>
    <w:p w:rsidR="00000000" w:rsidDel="00000000" w:rsidP="00000000" w:rsidRDefault="00000000" w:rsidRPr="00000000" w14:paraId="0000000D">
      <w:pPr>
        <w:numPr>
          <w:ilvl w:val="0"/>
          <w:numId w:val="7"/>
        </w:numPr>
        <w:spacing w:after="0" w:afterAutospacing="0" w:line="480" w:lineRule="auto"/>
        <w:ind w:left="720" w:right="1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Microsoft Hololens (1st gen) ($810 new on Ebay plus $30 for shipping)</w:t>
      </w:r>
    </w:p>
    <w:p w:rsidR="00000000" w:rsidDel="00000000" w:rsidP="00000000" w:rsidRDefault="00000000" w:rsidRPr="00000000" w14:paraId="0000000E">
      <w:pPr>
        <w:numPr>
          <w:ilvl w:val="0"/>
          <w:numId w:val="7"/>
        </w:numPr>
        <w:spacing w:after="0" w:afterAutospacing="0" w:line="480" w:lineRule="auto"/>
        <w:ind w:left="720" w:right="1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WiFi 6 Netgear AX1800 Wireless Access Point ($40 new on Amazon)</w:t>
      </w:r>
    </w:p>
    <w:p w:rsidR="00000000" w:rsidDel="00000000" w:rsidP="00000000" w:rsidRDefault="00000000" w:rsidRPr="00000000" w14:paraId="0000000F">
      <w:pPr>
        <w:numPr>
          <w:ilvl w:val="0"/>
          <w:numId w:val="7"/>
        </w:numPr>
        <w:spacing w:after="0" w:afterAutospacing="0" w:line="480" w:lineRule="auto"/>
        <w:ind w:left="720" w:right="1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Playing Card with Chips ($7 new on Amazon)</w:t>
      </w:r>
    </w:p>
    <w:p w:rsidR="00000000" w:rsidDel="00000000" w:rsidP="00000000" w:rsidRDefault="00000000" w:rsidRPr="00000000" w14:paraId="00000010">
      <w:pPr>
        <w:numPr>
          <w:ilvl w:val="0"/>
          <w:numId w:val="7"/>
        </w:numPr>
        <w:spacing w:after="0" w:afterAutospacing="0" w:line="480" w:lineRule="auto"/>
        <w:ind w:left="720" w:right="1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Total price for needed items is $887</w:t>
      </w:r>
    </w:p>
    <w:p w:rsidR="00000000" w:rsidDel="00000000" w:rsidP="00000000" w:rsidRDefault="00000000" w:rsidRPr="00000000" w14:paraId="00000011">
      <w:pPr>
        <w:numPr>
          <w:ilvl w:val="0"/>
          <w:numId w:val="7"/>
        </w:numPr>
        <w:spacing w:after="80" w:line="480" w:lineRule="auto"/>
        <w:ind w:left="720" w:right="1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Total budget is $1000 to cover tax when purchasing.</w:t>
      </w:r>
    </w:p>
    <w:p w:rsidR="00000000" w:rsidDel="00000000" w:rsidP="00000000" w:rsidRDefault="00000000" w:rsidRPr="00000000" w14:paraId="00000012">
      <w:pPr>
        <w:spacing w:after="80" w:line="480" w:lineRule="auto"/>
        <w:ind w:left="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w:t>
      </w:r>
    </w:p>
    <w:p w:rsidR="00000000" w:rsidDel="00000000" w:rsidP="00000000" w:rsidRDefault="00000000" w:rsidRPr="00000000" w14:paraId="00000013">
      <w:pPr>
        <w:spacing w:after="80" w:line="480" w:lineRule="auto"/>
        <w:ind w:left="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design as of now does not have the full Microsoft Hololens implementation working, but it is listed here because it was intended to be a part of the final project solution.</w:t>
      </w:r>
      <w:r w:rsidDel="00000000" w:rsidR="00000000" w:rsidRPr="00000000">
        <w:rPr>
          <w:rtl w:val="0"/>
        </w:rPr>
      </w:r>
    </w:p>
    <w:p w:rsidR="00000000" w:rsidDel="00000000" w:rsidP="00000000" w:rsidRDefault="00000000" w:rsidRPr="00000000" w14:paraId="00000014">
      <w:pPr>
        <w:spacing w:after="80" w:line="480" w:lineRule="auto"/>
        <w:ind w:left="0" w:righ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80" w:line="480" w:lineRule="auto"/>
        <w:ind w:left="0" w:right="10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Compilation of GameLogic.cs and Launch:</w:t>
      </w:r>
    </w:p>
    <w:p w:rsidR="00000000" w:rsidDel="00000000" w:rsidP="00000000" w:rsidRDefault="00000000" w:rsidRPr="00000000" w14:paraId="00000016">
      <w:pPr>
        <w:spacing w:after="80" w:line="480" w:lineRule="auto"/>
        <w:ind w:left="0" w:righ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80" w:line="480" w:lineRule="auto"/>
        <w:ind w:left="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compilation of code in the Unity project is done automatically if changes are made to the file. The only change that would be performed is if a new computer is being used, and the path to the blackjack.py file needs to be specified in the “GameLogic.cs” C# script. If not doing this change, there is no need to compile anything, it should be ready to launch when pressing the start/stop button on the Unity Editor after opening the project folder through “Unity Hub”. When the game runs, it will launch the Python script continuously. No compilation needs to be done for Python since it was compiled once to get it functioning. </w:t>
      </w:r>
    </w:p>
    <w:p w:rsidR="00000000" w:rsidDel="00000000" w:rsidP="00000000" w:rsidRDefault="00000000" w:rsidRPr="00000000" w14:paraId="00000018">
      <w:pPr>
        <w:spacing w:after="80" w:line="480" w:lineRule="auto"/>
        <w:ind w:right="1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80" w:line="48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Compilation of YOLO related files and Launch:</w:t>
      </w:r>
      <w:r w:rsidDel="00000000" w:rsidR="00000000" w:rsidRPr="00000000">
        <w:rPr>
          <w:rtl w:val="0"/>
        </w:rPr>
      </w:r>
    </w:p>
    <w:p w:rsidR="00000000" w:rsidDel="00000000" w:rsidP="00000000" w:rsidRDefault="00000000" w:rsidRPr="00000000" w14:paraId="0000001A">
      <w:pPr>
        <w:spacing w:after="80" w:line="247.20054545454548" w:lineRule="auto"/>
        <w:ind w:left="0" w:righ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80" w:line="247.20054545454548" w:lineRule="auto"/>
        <w:ind w:left="0" w:right="1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80" w:line="247.20054545454548" w:lineRule="auto"/>
        <w:ind w:left="0" w:right="100" w:firstLine="0"/>
        <w:jc w:val="both"/>
        <w:rPr/>
      </w:pPr>
      <w:r w:rsidDel="00000000" w:rsidR="00000000" w:rsidRPr="00000000">
        <w:rPr>
          <w:rtl w:val="0"/>
        </w:rPr>
      </w:r>
    </w:p>
    <w:p w:rsidR="00000000" w:rsidDel="00000000" w:rsidP="00000000" w:rsidRDefault="00000000" w:rsidRPr="00000000" w14:paraId="0000001D">
      <w:pPr>
        <w:spacing w:line="360" w:lineRule="auto"/>
        <w:rPr>
          <w:sz w:val="24"/>
          <w:szCs w:val="24"/>
          <w:u w:val="single"/>
        </w:rPr>
      </w:pPr>
      <w:r w:rsidDel="00000000" w:rsidR="00000000" w:rsidRPr="00000000">
        <w:rPr>
          <w:sz w:val="24"/>
          <w:szCs w:val="24"/>
          <w:u w:val="single"/>
          <w:rtl w:val="0"/>
        </w:rPr>
        <w:t xml:space="preserve">UML Diagrams</w:t>
      </w:r>
    </w:p>
    <w:p w:rsidR="00000000" w:rsidDel="00000000" w:rsidP="00000000" w:rsidRDefault="00000000" w:rsidRPr="00000000" w14:paraId="0000001E">
      <w:pPr>
        <w:spacing w:line="360" w:lineRule="auto"/>
        <w:rPr>
          <w:sz w:val="24"/>
          <w:szCs w:val="24"/>
        </w:rPr>
      </w:pPr>
      <w:r w:rsidDel="00000000" w:rsidR="00000000" w:rsidRPr="00000000">
        <w:rPr>
          <w:sz w:val="24"/>
          <w:szCs w:val="24"/>
          <w:rtl w:val="0"/>
        </w:rPr>
        <w:t xml:space="preserve">Unity Project:</w:t>
      </w:r>
      <w:r w:rsidDel="00000000" w:rsidR="00000000" w:rsidRPr="00000000">
        <w:rPr>
          <w:color w:val="0000ff"/>
          <w:sz w:val="28"/>
          <w:szCs w:val="28"/>
        </w:rPr>
        <w:drawing>
          <wp:inline distB="114300" distT="114300" distL="114300" distR="114300">
            <wp:extent cx="5943600" cy="5080000"/>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color w:val="0000ff"/>
          <w:sz w:val="28"/>
          <w:szCs w:val="28"/>
        </w:rPr>
      </w:pPr>
      <w:r w:rsidDel="00000000" w:rsidR="00000000" w:rsidRPr="00000000">
        <w:rPr>
          <w:rtl w:val="0"/>
        </w:rPr>
      </w:r>
    </w:p>
    <w:p w:rsidR="00000000" w:rsidDel="00000000" w:rsidP="00000000" w:rsidRDefault="00000000" w:rsidRPr="00000000" w14:paraId="00000020">
      <w:pPr>
        <w:rPr>
          <w:sz w:val="24"/>
          <w:szCs w:val="24"/>
          <w:u w:val="single"/>
        </w:rPr>
      </w:pPr>
      <w:r w:rsidDel="00000000" w:rsidR="00000000" w:rsidRPr="00000000">
        <w:rPr>
          <w:sz w:val="24"/>
          <w:szCs w:val="24"/>
          <w:u w:val="single"/>
        </w:rPr>
        <w:drawing>
          <wp:inline distB="114300" distT="114300" distL="114300" distR="114300">
            <wp:extent cx="3233738" cy="3037212"/>
            <wp:effectExtent b="0" l="0" r="0" t="0"/>
            <wp:docPr id="1"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3233738" cy="3037212"/>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sz w:val="24"/>
          <w:szCs w:val="24"/>
          <w:u w:val="single"/>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sz w:val="24"/>
          <w:szCs w:val="24"/>
          <w:rtl w:val="0"/>
        </w:rPr>
        <w:t xml:space="preserve">Object Detection:</w:t>
      </w:r>
    </w:p>
    <w:p w:rsidR="00000000" w:rsidDel="00000000" w:rsidP="00000000" w:rsidRDefault="00000000" w:rsidRPr="00000000" w14:paraId="00000023">
      <w:pPr>
        <w:rPr>
          <w:sz w:val="24"/>
          <w:szCs w:val="24"/>
          <w:u w:val="single"/>
        </w:rPr>
      </w:pPr>
      <w:r w:rsidDel="00000000" w:rsidR="00000000" w:rsidRPr="00000000">
        <w:rPr>
          <w:sz w:val="24"/>
          <w:szCs w:val="24"/>
          <w:u w:val="single"/>
        </w:rPr>
        <w:drawing>
          <wp:inline distB="114300" distT="114300" distL="114300" distR="114300">
            <wp:extent cx="5943600" cy="4089400"/>
            <wp:effectExtent b="0" l="0" r="0" t="0"/>
            <wp:docPr id="1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sz w:val="24"/>
          <w:szCs w:val="24"/>
          <w:u w:val="single"/>
        </w:rPr>
      </w:pPr>
      <w:r w:rsidDel="00000000" w:rsidR="00000000" w:rsidRPr="00000000">
        <w:rPr>
          <w:sz w:val="24"/>
          <w:szCs w:val="24"/>
          <w:u w:val="single"/>
        </w:rPr>
        <w:drawing>
          <wp:inline distB="114300" distT="114300" distL="114300" distR="114300">
            <wp:extent cx="2824163" cy="2353469"/>
            <wp:effectExtent b="0" l="0" r="0" t="0"/>
            <wp:docPr id="8"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824163" cy="235346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sz w:val="24"/>
          <w:szCs w:val="24"/>
          <w:u w:val="single"/>
        </w:rPr>
      </w:pPr>
      <w:r w:rsidDel="00000000" w:rsidR="00000000" w:rsidRPr="00000000">
        <w:rPr>
          <w:sz w:val="24"/>
          <w:szCs w:val="24"/>
          <w:u w:val="single"/>
        </w:rPr>
        <w:drawing>
          <wp:inline distB="114300" distT="114300" distL="114300" distR="114300">
            <wp:extent cx="2944166" cy="936780"/>
            <wp:effectExtent b="0" l="0" r="0" t="0"/>
            <wp:docPr id="1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944166" cy="93678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color w:val="0000ff"/>
          <w:sz w:val="28"/>
          <w:szCs w:val="28"/>
        </w:rPr>
      </w:pPr>
      <w:r w:rsidDel="00000000" w:rsidR="00000000" w:rsidRPr="00000000">
        <w:rPr>
          <w:sz w:val="24"/>
          <w:szCs w:val="24"/>
          <w:u w:val="single"/>
        </w:rPr>
        <w:drawing>
          <wp:inline distB="114300" distT="114300" distL="114300" distR="114300">
            <wp:extent cx="2366963" cy="2948559"/>
            <wp:effectExtent b="0" l="0" r="0" t="0"/>
            <wp:docPr id="1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2366963" cy="294855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sz w:val="28"/>
          <w:szCs w:val="28"/>
        </w:rPr>
      </w:pPr>
      <w:r w:rsidDel="00000000" w:rsidR="00000000" w:rsidRPr="00000000">
        <w:rPr>
          <w:rtl w:val="0"/>
        </w:rPr>
      </w:r>
    </w:p>
    <w:p w:rsidR="00000000" w:rsidDel="00000000" w:rsidP="00000000" w:rsidRDefault="00000000" w:rsidRPr="00000000" w14:paraId="00000028">
      <w:pPr>
        <w:rPr>
          <w:sz w:val="28"/>
          <w:szCs w:val="28"/>
        </w:rPr>
      </w:pPr>
      <w:r w:rsidDel="00000000" w:rsidR="00000000" w:rsidRPr="00000000">
        <w:rPr>
          <w:sz w:val="28"/>
          <w:szCs w:val="28"/>
          <w:rtl w:val="0"/>
        </w:rPr>
        <w:t xml:space="preserve">User manual and instructions</w:t>
      </w:r>
    </w:p>
    <w:p w:rsidR="00000000" w:rsidDel="00000000" w:rsidP="00000000" w:rsidRDefault="00000000" w:rsidRPr="00000000" w14:paraId="00000029">
      <w:pPr>
        <w:rPr>
          <w:sz w:val="24"/>
          <w:szCs w:val="24"/>
        </w:rPr>
      </w:pPr>
      <w:r w:rsidDel="00000000" w:rsidR="00000000" w:rsidRPr="00000000">
        <w:rPr>
          <w:sz w:val="24"/>
          <w:szCs w:val="24"/>
          <w:rtl w:val="0"/>
        </w:rPr>
        <w:t xml:space="preserve">User manuals should be given for the design. These manuals should be appropriate for use by either the sponsor or the end user (if the design is a product marketed by the sponsor). These should be given in the form of a step-by-step guide to using the product. A troubleshooting and common-problems section can also be included if necessary.</w:t>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color w:val="0000ff"/>
          <w:sz w:val="24"/>
          <w:szCs w:val="24"/>
        </w:rPr>
      </w:pPr>
      <w:r w:rsidDel="00000000" w:rsidR="00000000" w:rsidRPr="00000000">
        <w:rPr>
          <w:color w:val="0000ff"/>
          <w:sz w:val="24"/>
          <w:szCs w:val="24"/>
          <w:rtl w:val="0"/>
        </w:rPr>
        <w:t xml:space="preserve">---------------------------------------------------------------------------------------------------------------------</w:t>
      </w:r>
    </w:p>
    <w:p w:rsidR="00000000" w:rsidDel="00000000" w:rsidP="00000000" w:rsidRDefault="00000000" w:rsidRPr="00000000" w14:paraId="0000002C">
      <w:pPr>
        <w:rPr>
          <w:highlight w:val="yellow"/>
        </w:rPr>
      </w:pPr>
      <w:r w:rsidDel="00000000" w:rsidR="00000000" w:rsidRPr="00000000">
        <w:rPr>
          <w:highlight w:val="yellow"/>
          <w:rtl w:val="0"/>
        </w:rPr>
        <w:t xml:space="preserve">Note: having screen shots of the actual tasks for launching etc would be nice. This was hypothetical. </w:t>
      </w:r>
    </w:p>
    <w:p w:rsidR="00000000" w:rsidDel="00000000" w:rsidP="00000000" w:rsidRDefault="00000000" w:rsidRPr="00000000" w14:paraId="0000002D">
      <w:pPr>
        <w:pStyle w:val="Title"/>
        <w:rPr/>
      </w:pPr>
      <w:bookmarkStart w:colFirst="0" w:colLast="0" w:name="_hco77iu47ory" w:id="0"/>
      <w:bookmarkEnd w:id="0"/>
      <w:r w:rsidDel="00000000" w:rsidR="00000000" w:rsidRPr="00000000">
        <w:rPr>
          <w:rtl w:val="0"/>
        </w:rPr>
        <w:t xml:space="preserve">User Manual and Instructions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By, Amyleila Mejia</w:t>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pStyle w:val="Heading1"/>
        <w:rPr>
          <w:sz w:val="24"/>
          <w:szCs w:val="24"/>
        </w:rPr>
      </w:pPr>
      <w:bookmarkStart w:colFirst="0" w:colLast="0" w:name="_f7ptpqj8idst" w:id="1"/>
      <w:bookmarkEnd w:id="1"/>
      <w:r w:rsidDel="00000000" w:rsidR="00000000" w:rsidRPr="00000000">
        <w:rPr>
          <w:rtl w:val="0"/>
        </w:rPr>
        <w:t xml:space="preserve">Table of Contents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3">
          <w:pPr>
            <w:tabs>
              <w:tab w:val="right" w:pos="9360"/>
            </w:tabs>
            <w:spacing w:before="80" w:line="240" w:lineRule="auto"/>
            <w:rPr>
              <w:b w:val="1"/>
            </w:rPr>
          </w:pPr>
          <w:r w:rsidDel="00000000" w:rsidR="00000000" w:rsidRPr="00000000">
            <w:fldChar w:fldCharType="begin"/>
            <w:instrText xml:space="preserve"> TOC \h \u \z </w:instrText>
            <w:fldChar w:fldCharType="separate"/>
          </w:r>
          <w:hyperlink w:anchor="_f7ptpqj8idst">
            <w:r w:rsidDel="00000000" w:rsidR="00000000" w:rsidRPr="00000000">
              <w:rPr>
                <w:b w:val="1"/>
                <w:rtl w:val="0"/>
              </w:rPr>
              <w:t xml:space="preserve">Table of Contents</w:t>
            </w:r>
          </w:hyperlink>
          <w:r w:rsidDel="00000000" w:rsidR="00000000" w:rsidRPr="00000000">
            <w:rPr>
              <w:b w:val="1"/>
              <w:rtl w:val="0"/>
            </w:rPr>
            <w:tab/>
          </w:r>
          <w:r w:rsidDel="00000000" w:rsidR="00000000" w:rsidRPr="00000000">
            <w:fldChar w:fldCharType="begin"/>
            <w:instrText xml:space="preserve"> PAGEREF _f7ptpqj8idst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rPr>
              <w:b w:val="1"/>
            </w:rPr>
          </w:pPr>
          <w:hyperlink w:anchor="_qu12ar56wv79">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_qu12ar56wv79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rPr>
              <w:b w:val="1"/>
            </w:rPr>
          </w:pPr>
          <w:hyperlink w:anchor="_5hl5wg4u4byx">
            <w:r w:rsidDel="00000000" w:rsidR="00000000" w:rsidRPr="00000000">
              <w:rPr>
                <w:b w:val="1"/>
                <w:rtl w:val="0"/>
              </w:rPr>
              <w:t xml:space="preserve">Maintenance Instructions</w:t>
            </w:r>
          </w:hyperlink>
          <w:r w:rsidDel="00000000" w:rsidR="00000000" w:rsidRPr="00000000">
            <w:rPr>
              <w:b w:val="1"/>
              <w:rtl w:val="0"/>
            </w:rPr>
            <w:tab/>
          </w:r>
          <w:r w:rsidDel="00000000" w:rsidR="00000000" w:rsidRPr="00000000">
            <w:fldChar w:fldCharType="begin"/>
            <w:instrText xml:space="preserve"> PAGEREF _5hl5wg4u4byx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rPr>
              <w:b w:val="1"/>
            </w:rPr>
          </w:pPr>
          <w:hyperlink w:anchor="_71671814r8mf">
            <w:r w:rsidDel="00000000" w:rsidR="00000000" w:rsidRPr="00000000">
              <w:rPr>
                <w:b w:val="1"/>
                <w:rtl w:val="0"/>
              </w:rPr>
              <w:t xml:space="preserve">Parts and Materials</w:t>
            </w:r>
          </w:hyperlink>
          <w:r w:rsidDel="00000000" w:rsidR="00000000" w:rsidRPr="00000000">
            <w:rPr>
              <w:b w:val="1"/>
              <w:rtl w:val="0"/>
            </w:rPr>
            <w:tab/>
          </w:r>
          <w:r w:rsidDel="00000000" w:rsidR="00000000" w:rsidRPr="00000000">
            <w:fldChar w:fldCharType="begin"/>
            <w:instrText xml:space="preserve"> PAGEREF _71671814r8mf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pPr>
          <w:hyperlink w:anchor="_9br5pngmifgo">
            <w:r w:rsidDel="00000000" w:rsidR="00000000" w:rsidRPr="00000000">
              <w:rPr>
                <w:rtl w:val="0"/>
              </w:rPr>
              <w:t xml:space="preserve">Hololens Gen 1 Components</w:t>
            </w:r>
          </w:hyperlink>
          <w:r w:rsidDel="00000000" w:rsidR="00000000" w:rsidRPr="00000000">
            <w:rPr>
              <w:rtl w:val="0"/>
            </w:rPr>
            <w:tab/>
          </w:r>
          <w:r w:rsidDel="00000000" w:rsidR="00000000" w:rsidRPr="00000000">
            <w:fldChar w:fldCharType="begin"/>
            <w:instrText xml:space="preserve"> PAGEREF _9br5pngmifgo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rPr>
              <w:b w:val="1"/>
            </w:rPr>
          </w:pPr>
          <w:hyperlink w:anchor="_43f1y14y0dci">
            <w:r w:rsidDel="00000000" w:rsidR="00000000" w:rsidRPr="00000000">
              <w:rPr>
                <w:b w:val="1"/>
                <w:rtl w:val="0"/>
              </w:rPr>
              <w:t xml:space="preserve">User Manual &amp; Instructions</w:t>
            </w:r>
          </w:hyperlink>
          <w:r w:rsidDel="00000000" w:rsidR="00000000" w:rsidRPr="00000000">
            <w:rPr>
              <w:b w:val="1"/>
              <w:rtl w:val="0"/>
            </w:rPr>
            <w:tab/>
          </w:r>
          <w:r w:rsidDel="00000000" w:rsidR="00000000" w:rsidRPr="00000000">
            <w:fldChar w:fldCharType="begin"/>
            <w:instrText xml:space="preserve"> PAGEREF _43f1y14y0dci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rPr>
              <w:b w:val="1"/>
            </w:rPr>
          </w:pPr>
          <w:hyperlink w:anchor="_qebx78yg82pj">
            <w:r w:rsidDel="00000000" w:rsidR="00000000" w:rsidRPr="00000000">
              <w:rPr>
                <w:b w:val="1"/>
                <w:rtl w:val="0"/>
              </w:rPr>
              <w:t xml:space="preserve">1.)Turn ON</w:t>
            </w:r>
          </w:hyperlink>
          <w:r w:rsidDel="00000000" w:rsidR="00000000" w:rsidRPr="00000000">
            <w:rPr>
              <w:b w:val="1"/>
              <w:rtl w:val="0"/>
            </w:rPr>
            <w:tab/>
          </w:r>
          <w:r w:rsidDel="00000000" w:rsidR="00000000" w:rsidRPr="00000000">
            <w:fldChar w:fldCharType="begin"/>
            <w:instrText xml:space="preserve"> PAGEREF _qebx78yg82pj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pPr>
          <w:hyperlink w:anchor="_8do36rqn7op2">
            <w:r w:rsidDel="00000000" w:rsidR="00000000" w:rsidRPr="00000000">
              <w:rPr>
                <w:rtl w:val="0"/>
              </w:rPr>
              <w:t xml:space="preserve">Table 1: Hololens proper adjustment methods and handling.</w:t>
            </w:r>
          </w:hyperlink>
          <w:r w:rsidDel="00000000" w:rsidR="00000000" w:rsidRPr="00000000">
            <w:rPr>
              <w:rtl w:val="0"/>
            </w:rPr>
            <w:tab/>
          </w:r>
          <w:r w:rsidDel="00000000" w:rsidR="00000000" w:rsidRPr="00000000">
            <w:fldChar w:fldCharType="begin"/>
            <w:instrText xml:space="preserve"> PAGEREF _8do36rqn7op2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pPr>
          <w:hyperlink w:anchor="_u5m37x1por3e">
            <w:r w:rsidDel="00000000" w:rsidR="00000000" w:rsidRPr="00000000">
              <w:rPr>
                <w:rtl w:val="0"/>
              </w:rPr>
              <w:t xml:space="preserve">Figure 2: Power device overview. Charging and button locations can be clearly seen.</w:t>
            </w:r>
          </w:hyperlink>
          <w:r w:rsidDel="00000000" w:rsidR="00000000" w:rsidRPr="00000000">
            <w:rPr>
              <w:rtl w:val="0"/>
            </w:rPr>
            <w:tab/>
          </w:r>
          <w:r w:rsidDel="00000000" w:rsidR="00000000" w:rsidRPr="00000000">
            <w:fldChar w:fldCharType="begin"/>
            <w:instrText xml:space="preserve"> PAGEREF _u5m37x1por3e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200" w:line="240" w:lineRule="auto"/>
            <w:rPr>
              <w:b w:val="1"/>
            </w:rPr>
          </w:pPr>
          <w:hyperlink w:anchor="_ttt2dj7nps7m">
            <w:r w:rsidDel="00000000" w:rsidR="00000000" w:rsidRPr="00000000">
              <w:rPr>
                <w:b w:val="1"/>
                <w:rtl w:val="0"/>
              </w:rPr>
              <w:t xml:space="preserve">2.) Brightness and Volume Adjustment</w:t>
            </w:r>
          </w:hyperlink>
          <w:r w:rsidDel="00000000" w:rsidR="00000000" w:rsidRPr="00000000">
            <w:rPr>
              <w:b w:val="1"/>
              <w:rtl w:val="0"/>
            </w:rPr>
            <w:tab/>
          </w:r>
          <w:r w:rsidDel="00000000" w:rsidR="00000000" w:rsidRPr="00000000">
            <w:fldChar w:fldCharType="begin"/>
            <w:instrText xml:space="preserve"> PAGEREF _ttt2dj7nps7m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pPr>
          <w:hyperlink w:anchor="_dnbxx12unc83">
            <w:r w:rsidDel="00000000" w:rsidR="00000000" w:rsidRPr="00000000">
              <w:rPr>
                <w:rtl w:val="0"/>
              </w:rPr>
              <w:t xml:space="preserve">Figure 4: Power</w:t>
            </w:r>
          </w:hyperlink>
          <w:r w:rsidDel="00000000" w:rsidR="00000000" w:rsidRPr="00000000">
            <w:rPr>
              <w:rtl w:val="0"/>
            </w:rPr>
            <w:tab/>
          </w:r>
          <w:r w:rsidDel="00000000" w:rsidR="00000000" w:rsidRPr="00000000">
            <w:fldChar w:fldCharType="begin"/>
            <w:instrText xml:space="preserve"> PAGEREF _dnbxx12unc83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200" w:line="240" w:lineRule="auto"/>
            <w:rPr>
              <w:b w:val="1"/>
            </w:rPr>
          </w:pPr>
          <w:hyperlink w:anchor="_egw4o6sn6hus">
            <w:r w:rsidDel="00000000" w:rsidR="00000000" w:rsidRPr="00000000">
              <w:rPr>
                <w:b w:val="1"/>
                <w:rtl w:val="0"/>
              </w:rPr>
              <w:t xml:space="preserve">3.) Unity Game Engine Project Selection</w:t>
            </w:r>
          </w:hyperlink>
          <w:r w:rsidDel="00000000" w:rsidR="00000000" w:rsidRPr="00000000">
            <w:rPr>
              <w:b w:val="1"/>
              <w:rtl w:val="0"/>
            </w:rPr>
            <w:tab/>
          </w:r>
          <w:r w:rsidDel="00000000" w:rsidR="00000000" w:rsidRPr="00000000">
            <w:fldChar w:fldCharType="begin"/>
            <w:instrText xml:space="preserve"> PAGEREF _egw4o6sn6hus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pPr>
          <w:hyperlink w:anchor="_ikgxnkibsn7h">
            <w:r w:rsidDel="00000000" w:rsidR="00000000" w:rsidRPr="00000000">
              <w:rPr>
                <w:rtl w:val="0"/>
              </w:rPr>
              <w:t xml:space="preserve">Figure 5: Unity Game Engine list of projects to select from.</w:t>
            </w:r>
          </w:hyperlink>
          <w:r w:rsidDel="00000000" w:rsidR="00000000" w:rsidRPr="00000000">
            <w:rPr>
              <w:rtl w:val="0"/>
            </w:rPr>
            <w:tab/>
          </w:r>
          <w:r w:rsidDel="00000000" w:rsidR="00000000" w:rsidRPr="00000000">
            <w:fldChar w:fldCharType="begin"/>
            <w:instrText xml:space="preserve"> PAGEREF _ikgxnkibsn7h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pPr>
          <w:hyperlink w:anchor="_4u44oy4akcs8">
            <w:r w:rsidDel="00000000" w:rsidR="00000000" w:rsidRPr="00000000">
              <w:rPr>
                <w:rtl w:val="0"/>
              </w:rPr>
              <w:t xml:space="preserve">Figure 6: Unity Game Engine Project opened view.</w:t>
            </w:r>
          </w:hyperlink>
          <w:r w:rsidDel="00000000" w:rsidR="00000000" w:rsidRPr="00000000">
            <w:rPr>
              <w:rtl w:val="0"/>
            </w:rPr>
            <w:tab/>
          </w:r>
          <w:r w:rsidDel="00000000" w:rsidR="00000000" w:rsidRPr="00000000">
            <w:fldChar w:fldCharType="begin"/>
            <w:instrText xml:space="preserve"> PAGEREF _4u44oy4akcs8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200" w:line="240" w:lineRule="auto"/>
            <w:rPr>
              <w:b w:val="1"/>
            </w:rPr>
          </w:pPr>
          <w:hyperlink w:anchor="_pexhpibu20kq">
            <w:r w:rsidDel="00000000" w:rsidR="00000000" w:rsidRPr="00000000">
              <w:rPr>
                <w:b w:val="1"/>
                <w:rtl w:val="0"/>
              </w:rPr>
              <w:t xml:space="preserve">4.) Unity Game ENgine Build Settings</w:t>
            </w:r>
          </w:hyperlink>
          <w:r w:rsidDel="00000000" w:rsidR="00000000" w:rsidRPr="00000000">
            <w:rPr>
              <w:b w:val="1"/>
              <w:rtl w:val="0"/>
            </w:rPr>
            <w:tab/>
          </w:r>
          <w:r w:rsidDel="00000000" w:rsidR="00000000" w:rsidRPr="00000000">
            <w:fldChar w:fldCharType="begin"/>
            <w:instrText xml:space="preserve"> PAGEREF _pexhpibu20kq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pPr>
          <w:hyperlink w:anchor="_jjd00qlrdp01">
            <w:r w:rsidDel="00000000" w:rsidR="00000000" w:rsidRPr="00000000">
              <w:rPr>
                <w:rtl w:val="0"/>
              </w:rPr>
              <w:t xml:space="preserve">Figure 7: Unity Game Engine Project view using file drop down menu to build game settings.</w:t>
            </w:r>
          </w:hyperlink>
          <w:r w:rsidDel="00000000" w:rsidR="00000000" w:rsidRPr="00000000">
            <w:rPr>
              <w:rtl w:val="0"/>
            </w:rPr>
            <w:tab/>
          </w:r>
          <w:r w:rsidDel="00000000" w:rsidR="00000000" w:rsidRPr="00000000">
            <w:fldChar w:fldCharType="begin"/>
            <w:instrText xml:space="preserve"> PAGEREF _jjd00qlrdp01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200" w:line="240" w:lineRule="auto"/>
            <w:rPr>
              <w:b w:val="1"/>
            </w:rPr>
          </w:pPr>
          <w:hyperlink w:anchor="_becbvcqp33cv">
            <w:r w:rsidDel="00000000" w:rsidR="00000000" w:rsidRPr="00000000">
              <w:rPr>
                <w:b w:val="1"/>
                <w:rtl w:val="0"/>
              </w:rPr>
              <w:t xml:space="preserve">5.) Universal Windows Platform Configuration Settings Using Unity Game Engine</w:t>
            </w:r>
          </w:hyperlink>
          <w:r w:rsidDel="00000000" w:rsidR="00000000" w:rsidRPr="00000000">
            <w:rPr>
              <w:b w:val="1"/>
              <w:rtl w:val="0"/>
            </w:rPr>
            <w:tab/>
          </w:r>
          <w:r w:rsidDel="00000000" w:rsidR="00000000" w:rsidRPr="00000000">
            <w:fldChar w:fldCharType="begin"/>
            <w:instrText xml:space="preserve"> PAGEREF _becbvcqp33cv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pPr>
          <w:hyperlink w:anchor="_7jkwucejkzww">
            <w:r w:rsidDel="00000000" w:rsidR="00000000" w:rsidRPr="00000000">
              <w:rPr>
                <w:rtl w:val="0"/>
              </w:rPr>
              <w:t xml:space="preserve">Table 2: Universal Windows Platform configuration settings.</w:t>
            </w:r>
          </w:hyperlink>
          <w:r w:rsidDel="00000000" w:rsidR="00000000" w:rsidRPr="00000000">
            <w:rPr>
              <w:rtl w:val="0"/>
            </w:rPr>
            <w:tab/>
          </w:r>
          <w:r w:rsidDel="00000000" w:rsidR="00000000" w:rsidRPr="00000000">
            <w:fldChar w:fldCharType="begin"/>
            <w:instrText xml:space="preserve"> PAGEREF _7jkwucejkzww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pPr>
          <w:hyperlink w:anchor="_sb5cvw71xmfm">
            <w:r w:rsidDel="00000000" w:rsidR="00000000" w:rsidRPr="00000000">
              <w:rPr>
                <w:rtl w:val="0"/>
              </w:rPr>
              <w:t xml:space="preserve">Figure 8: Unity game engine project build settings view.</w:t>
            </w:r>
          </w:hyperlink>
          <w:r w:rsidDel="00000000" w:rsidR="00000000" w:rsidRPr="00000000">
            <w:rPr>
              <w:rtl w:val="0"/>
            </w:rPr>
            <w:tab/>
          </w:r>
          <w:r w:rsidDel="00000000" w:rsidR="00000000" w:rsidRPr="00000000">
            <w:fldChar w:fldCharType="begin"/>
            <w:instrText xml:space="preserve"> PAGEREF _sb5cvw71xmfm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200" w:line="240" w:lineRule="auto"/>
            <w:rPr>
              <w:b w:val="1"/>
            </w:rPr>
          </w:pPr>
          <w:hyperlink w:anchor="_sabv3suk2eml">
            <w:r w:rsidDel="00000000" w:rsidR="00000000" w:rsidRPr="00000000">
              <w:rPr>
                <w:b w:val="1"/>
                <w:rtl w:val="0"/>
              </w:rPr>
              <w:t xml:space="preserve">6.) Using the Hololens Emulator for App Launch</w:t>
            </w:r>
          </w:hyperlink>
          <w:r w:rsidDel="00000000" w:rsidR="00000000" w:rsidRPr="00000000">
            <w:rPr>
              <w:b w:val="1"/>
              <w:rtl w:val="0"/>
            </w:rPr>
            <w:tab/>
          </w:r>
          <w:r w:rsidDel="00000000" w:rsidR="00000000" w:rsidRPr="00000000">
            <w:fldChar w:fldCharType="begin"/>
            <w:instrText xml:space="preserve"> PAGEREF _sabv3suk2eml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200" w:line="240" w:lineRule="auto"/>
            <w:rPr>
              <w:b w:val="1"/>
            </w:rPr>
          </w:pPr>
          <w:hyperlink w:anchor="_w7u63bj231m8">
            <w:r w:rsidDel="00000000" w:rsidR="00000000" w:rsidRPr="00000000">
              <w:rPr>
                <w:b w:val="1"/>
                <w:rtl w:val="0"/>
              </w:rPr>
              <w:t xml:space="preserve">7.) Using the App</w:t>
            </w:r>
          </w:hyperlink>
          <w:r w:rsidDel="00000000" w:rsidR="00000000" w:rsidRPr="00000000">
            <w:rPr>
              <w:b w:val="1"/>
              <w:rtl w:val="0"/>
            </w:rPr>
            <w:tab/>
          </w:r>
          <w:r w:rsidDel="00000000" w:rsidR="00000000" w:rsidRPr="00000000">
            <w:fldChar w:fldCharType="begin"/>
            <w:instrText xml:space="preserve"> PAGEREF _w7u63bj231m8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pPr>
          <w:hyperlink w:anchor="_794ajd4r0irk">
            <w:r w:rsidDel="00000000" w:rsidR="00000000" w:rsidRPr="00000000">
              <w:rPr>
                <w:rtl w:val="0"/>
              </w:rPr>
              <w:t xml:space="preserve">Figure 9: Hololens Emulator view of app launch.</w:t>
            </w:r>
          </w:hyperlink>
          <w:r w:rsidDel="00000000" w:rsidR="00000000" w:rsidRPr="00000000">
            <w:rPr>
              <w:rtl w:val="0"/>
            </w:rPr>
            <w:tab/>
          </w:r>
          <w:r w:rsidDel="00000000" w:rsidR="00000000" w:rsidRPr="00000000">
            <w:fldChar w:fldCharType="begin"/>
            <w:instrText xml:space="preserve"> PAGEREF _794ajd4r0irk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200" w:line="240" w:lineRule="auto"/>
            <w:rPr>
              <w:b w:val="1"/>
            </w:rPr>
          </w:pPr>
          <w:hyperlink w:anchor="_y1s6ulm4zda6">
            <w:r w:rsidDel="00000000" w:rsidR="00000000" w:rsidRPr="00000000">
              <w:rPr>
                <w:b w:val="1"/>
                <w:rtl w:val="0"/>
              </w:rPr>
              <w:t xml:space="preserve">8.) System Shutdown</w:t>
            </w:r>
          </w:hyperlink>
          <w:r w:rsidDel="00000000" w:rsidR="00000000" w:rsidRPr="00000000">
            <w:rPr>
              <w:b w:val="1"/>
              <w:rtl w:val="0"/>
            </w:rPr>
            <w:tab/>
          </w:r>
          <w:r w:rsidDel="00000000" w:rsidR="00000000" w:rsidRPr="00000000">
            <w:fldChar w:fldCharType="begin"/>
            <w:instrText xml:space="preserve"> PAGEREF _y1s6ulm4zda6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after="80" w:before="200" w:line="240" w:lineRule="auto"/>
            <w:rPr>
              <w:b w:val="1"/>
            </w:rPr>
          </w:pPr>
          <w:hyperlink w:anchor="_hxsmvr2f13yu">
            <w:r w:rsidDel="00000000" w:rsidR="00000000" w:rsidRPr="00000000">
              <w:rPr>
                <w:b w:val="1"/>
                <w:rtl w:val="0"/>
              </w:rPr>
              <w:t xml:space="preserve">Appendix</w:t>
            </w:r>
          </w:hyperlink>
          <w:r w:rsidDel="00000000" w:rsidR="00000000" w:rsidRPr="00000000">
            <w:rPr>
              <w:b w:val="1"/>
              <w:rtl w:val="0"/>
            </w:rPr>
            <w:tab/>
          </w:r>
          <w:r w:rsidDel="00000000" w:rsidR="00000000" w:rsidRPr="00000000">
            <w:fldChar w:fldCharType="begin"/>
            <w:instrText xml:space="preserve"> PAGEREF _hxsmvr2f13yu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pStyle w:val="Heading1"/>
        <w:rPr/>
      </w:pPr>
      <w:bookmarkStart w:colFirst="0" w:colLast="0" w:name="_qu12ar56wv79" w:id="2"/>
      <w:bookmarkEnd w:id="2"/>
      <w:r w:rsidDel="00000000" w:rsidR="00000000" w:rsidRPr="00000000">
        <w:rPr>
          <w:rtl w:val="0"/>
        </w:rPr>
        <w:t xml:space="preserve">Introduction</w:t>
      </w:r>
    </w:p>
    <w:p w:rsidR="00000000" w:rsidDel="00000000" w:rsidP="00000000" w:rsidRDefault="00000000" w:rsidRPr="00000000" w14:paraId="0000004C">
      <w:pPr>
        <w:rPr>
          <w:sz w:val="24"/>
          <w:szCs w:val="24"/>
        </w:rPr>
      </w:pPr>
      <w:r w:rsidDel="00000000" w:rsidR="00000000" w:rsidRPr="00000000">
        <w:rPr>
          <w:sz w:val="24"/>
          <w:szCs w:val="24"/>
          <w:rtl w:val="0"/>
        </w:rPr>
        <w:t xml:space="preserve">Dr. Omid Semiari requested that an improvement be made to the hardware and software performance of the Hololens Gen 1 by using a host computer to process the applications and render everything to the Hololens. His idea was that the host computer could improve the performance and battery life of the Hololens. Improvement to the hololens times could be improved by XAMOUNT. This analysis will be done in the testing phase for a comparison on the normal operations of the Hololens without a host computer and then with the addition of the host computer to see if any improvements were made. This project will most likely be passed on to another class to see what other improvements can be made.</w:t>
      </w:r>
    </w:p>
    <w:p w:rsidR="00000000" w:rsidDel="00000000" w:rsidP="00000000" w:rsidRDefault="00000000" w:rsidRPr="00000000" w14:paraId="0000004D">
      <w:pPr>
        <w:pStyle w:val="Heading1"/>
        <w:rPr/>
      </w:pPr>
      <w:bookmarkStart w:colFirst="0" w:colLast="0" w:name="_5hl5wg4u4byx" w:id="3"/>
      <w:bookmarkEnd w:id="3"/>
      <w:r w:rsidDel="00000000" w:rsidR="00000000" w:rsidRPr="00000000">
        <w:rPr>
          <w:rtl w:val="0"/>
        </w:rPr>
        <w:t xml:space="preserve">Maintenance Instructions</w:t>
      </w:r>
    </w:p>
    <w:p w:rsidR="00000000" w:rsidDel="00000000" w:rsidP="00000000" w:rsidRDefault="00000000" w:rsidRPr="00000000" w14:paraId="0000004E">
      <w:pPr>
        <w:rPr/>
      </w:pPr>
      <w:r w:rsidDel="00000000" w:rsidR="00000000" w:rsidRPr="00000000">
        <w:rPr>
          <w:rtl w:val="0"/>
        </w:rPr>
        <w:t xml:space="preserve">For troubleshooting the Hololens the Microsoft Ignite Documentation Online is a great source to reference they are up to date on the issues any owner of a Hololens has faced and detailed documentation on what to do in these situations is available. The link is: </w:t>
      </w:r>
      <w:hyperlink r:id="rId12">
        <w:r w:rsidDel="00000000" w:rsidR="00000000" w:rsidRPr="00000000">
          <w:rPr>
            <w:color w:val="1155cc"/>
            <w:u w:val="single"/>
            <w:rtl w:val="0"/>
          </w:rPr>
          <w:t xml:space="preserve">HoloLens (1st gen) hardware | Microsoft Learn</w:t>
        </w:r>
      </w:hyperlink>
      <w:r w:rsidDel="00000000" w:rsidR="00000000" w:rsidRPr="00000000">
        <w:rPr>
          <w:rtl w:val="0"/>
        </w:rPr>
        <w:t xml:space="preserve">. This site is useful because it also has a variety of information for users to include user instructions for first time users of a Hololens. They also provide links to online communities that use the Hololens to render applications that can be of use to the user. </w:t>
      </w:r>
    </w:p>
    <w:p w:rsidR="00000000" w:rsidDel="00000000" w:rsidP="00000000" w:rsidRDefault="00000000" w:rsidRPr="00000000" w14:paraId="0000004F">
      <w:pPr>
        <w:pStyle w:val="Heading1"/>
        <w:rPr/>
      </w:pPr>
      <w:bookmarkStart w:colFirst="0" w:colLast="0" w:name="_71671814r8mf" w:id="4"/>
      <w:bookmarkEnd w:id="4"/>
      <w:r w:rsidDel="00000000" w:rsidR="00000000" w:rsidRPr="00000000">
        <w:rPr>
          <w:rtl w:val="0"/>
        </w:rPr>
        <w:t xml:space="preserve">Parts and Materials</w:t>
      </w:r>
    </w:p>
    <w:p w:rsidR="00000000" w:rsidDel="00000000" w:rsidP="00000000" w:rsidRDefault="00000000" w:rsidRPr="00000000" w14:paraId="00000050">
      <w:pPr>
        <w:numPr>
          <w:ilvl w:val="0"/>
          <w:numId w:val="2"/>
        </w:numPr>
        <w:ind w:left="720" w:hanging="360"/>
      </w:pPr>
      <w:r w:rsidDel="00000000" w:rsidR="00000000" w:rsidRPr="00000000">
        <w:rPr>
          <w:sz w:val="24"/>
          <w:szCs w:val="24"/>
          <w:rtl w:val="0"/>
        </w:rPr>
        <w:t xml:space="preserve">Hololens Gen 1</w:t>
      </w:r>
    </w:p>
    <w:p w:rsidR="00000000" w:rsidDel="00000000" w:rsidP="00000000" w:rsidRDefault="00000000" w:rsidRPr="00000000" w14:paraId="00000051">
      <w:pPr>
        <w:pStyle w:val="Heading3"/>
        <w:ind w:left="720" w:firstLine="0"/>
        <w:jc w:val="center"/>
        <w:rPr/>
      </w:pPr>
      <w:bookmarkStart w:colFirst="0" w:colLast="0" w:name="_9br5pngmifgo" w:id="5"/>
      <w:bookmarkEnd w:id="5"/>
      <w:r w:rsidDel="00000000" w:rsidR="00000000" w:rsidRPr="00000000">
        <w:rPr>
          <w:rtl w:val="0"/>
        </w:rPr>
        <w:t xml:space="preserve">Hololens Gen 1 Components </w:t>
      </w:r>
      <w:r w:rsidDel="00000000" w:rsidR="00000000" w:rsidRPr="00000000">
        <w:rPr>
          <w:color w:val="000000"/>
          <w:sz w:val="24"/>
          <w:szCs w:val="24"/>
        </w:rPr>
        <w:drawing>
          <wp:inline distB="114300" distT="114300" distL="114300" distR="114300">
            <wp:extent cx="4323088" cy="3341517"/>
            <wp:effectExtent b="0" l="0" r="0" t="0"/>
            <wp:docPr id="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323088" cy="334151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numPr>
          <w:ilvl w:val="0"/>
          <w:numId w:val="2"/>
        </w:numPr>
        <w:ind w:left="720" w:hanging="360"/>
      </w:pPr>
      <w:r w:rsidDel="00000000" w:rsidR="00000000" w:rsidRPr="00000000">
        <w:rPr>
          <w:rtl w:val="0"/>
        </w:rPr>
        <w:t xml:space="preserve">Router </w:t>
      </w:r>
    </w:p>
    <w:p w:rsidR="00000000" w:rsidDel="00000000" w:rsidP="00000000" w:rsidRDefault="00000000" w:rsidRPr="00000000" w14:paraId="00000054">
      <w:pPr>
        <w:numPr>
          <w:ilvl w:val="0"/>
          <w:numId w:val="2"/>
        </w:numPr>
        <w:ind w:left="720" w:hanging="360"/>
      </w:pPr>
      <w:r w:rsidDel="00000000" w:rsidR="00000000" w:rsidRPr="00000000">
        <w:rPr>
          <w:rtl w:val="0"/>
        </w:rPr>
        <w:t xml:space="preserve">Cables used for Router</w:t>
      </w:r>
    </w:p>
    <w:p w:rsidR="00000000" w:rsidDel="00000000" w:rsidP="00000000" w:rsidRDefault="00000000" w:rsidRPr="00000000" w14:paraId="00000055">
      <w:pPr>
        <w:numPr>
          <w:ilvl w:val="0"/>
          <w:numId w:val="2"/>
        </w:numPr>
        <w:ind w:left="720" w:hanging="360"/>
      </w:pPr>
      <w:r w:rsidDel="00000000" w:rsidR="00000000" w:rsidRPr="00000000">
        <w:rPr>
          <w:rtl w:val="0"/>
        </w:rPr>
        <w:t xml:space="preserve">Host Computer</w:t>
      </w:r>
    </w:p>
    <w:p w:rsidR="00000000" w:rsidDel="00000000" w:rsidP="00000000" w:rsidRDefault="00000000" w:rsidRPr="00000000" w14:paraId="00000056">
      <w:pPr>
        <w:numPr>
          <w:ilvl w:val="0"/>
          <w:numId w:val="2"/>
        </w:numPr>
        <w:ind w:left="720" w:hanging="360"/>
      </w:pPr>
      <w:r w:rsidDel="00000000" w:rsidR="00000000" w:rsidRPr="00000000">
        <w:rPr>
          <w:rtl w:val="0"/>
        </w:rPr>
        <w:t xml:space="preserve">2 Handheld Remotes</w:t>
      </w:r>
    </w:p>
    <w:p w:rsidR="00000000" w:rsidDel="00000000" w:rsidP="00000000" w:rsidRDefault="00000000" w:rsidRPr="00000000" w14:paraId="00000057">
      <w:pPr>
        <w:rPr/>
      </w:pPr>
      <w:r w:rsidDel="00000000" w:rsidR="00000000" w:rsidRPr="00000000">
        <w:rPr>
          <w:rtl w:val="0"/>
        </w:rPr>
        <w:t xml:space="preserve">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1"/>
        <w:rPr/>
      </w:pPr>
      <w:bookmarkStart w:colFirst="0" w:colLast="0" w:name="_43f1y14y0dci" w:id="6"/>
      <w:bookmarkEnd w:id="6"/>
      <w:r w:rsidDel="00000000" w:rsidR="00000000" w:rsidRPr="00000000">
        <w:rPr>
          <w:rtl w:val="0"/>
        </w:rPr>
        <w:t xml:space="preserve">User Manual &amp; Instructions </w:t>
      </w:r>
    </w:p>
    <w:p w:rsidR="00000000" w:rsidDel="00000000" w:rsidP="00000000" w:rsidRDefault="00000000" w:rsidRPr="00000000" w14:paraId="0000005A">
      <w:pPr>
        <w:pStyle w:val="Heading1"/>
        <w:rPr>
          <w:sz w:val="24"/>
          <w:szCs w:val="24"/>
        </w:rPr>
      </w:pPr>
      <w:bookmarkStart w:colFirst="0" w:colLast="0" w:name="_qebx78yg82pj" w:id="7"/>
      <w:bookmarkEnd w:id="7"/>
      <w:r w:rsidDel="00000000" w:rsidR="00000000" w:rsidRPr="00000000">
        <w:rPr>
          <w:rtl w:val="0"/>
        </w:rPr>
        <w:t xml:space="preserve">1.)Turn ON</w:t>
      </w: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b w:val="1"/>
          <w:i w:val="1"/>
          <w:sz w:val="24"/>
          <w:szCs w:val="24"/>
          <w:rtl w:val="0"/>
        </w:rPr>
        <w:t xml:space="preserve">Figure 1:</w:t>
      </w:r>
      <w:r w:rsidDel="00000000" w:rsidR="00000000" w:rsidRPr="00000000">
        <w:rPr>
          <w:sz w:val="24"/>
          <w:szCs w:val="24"/>
          <w:rtl w:val="0"/>
        </w:rPr>
        <w:t xml:space="preserve"> Desktop version of the Unity Game Engine Launcher.</w:t>
      </w:r>
    </w:p>
    <w:p w:rsidR="00000000" w:rsidDel="00000000" w:rsidP="00000000" w:rsidRDefault="00000000" w:rsidRPr="00000000" w14:paraId="0000005C">
      <w:pPr>
        <w:jc w:val="center"/>
        <w:rPr>
          <w:sz w:val="24"/>
          <w:szCs w:val="24"/>
        </w:rPr>
      </w:pPr>
      <w:r w:rsidDel="00000000" w:rsidR="00000000" w:rsidRPr="00000000">
        <w:rPr>
          <w:sz w:val="24"/>
          <w:szCs w:val="24"/>
        </w:rPr>
        <w:drawing>
          <wp:inline distB="114300" distT="114300" distL="114300" distR="114300">
            <wp:extent cx="866775" cy="884647"/>
            <wp:effectExtent b="0" l="0" r="0" t="0"/>
            <wp:docPr id="10"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866775" cy="88464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numPr>
          <w:ilvl w:val="0"/>
          <w:numId w:val="4"/>
        </w:numPr>
        <w:ind w:left="720" w:hanging="360"/>
        <w:rPr>
          <w:sz w:val="24"/>
          <w:szCs w:val="24"/>
        </w:rPr>
      </w:pPr>
      <w:r w:rsidDel="00000000" w:rsidR="00000000" w:rsidRPr="00000000">
        <w:rPr>
          <w:sz w:val="24"/>
          <w:szCs w:val="24"/>
          <w:rtl w:val="0"/>
        </w:rPr>
        <w:t xml:space="preserve">To turn on the HoloLens Gen 1 there is a button at the back of the hololens, figure 2, the button must be held down for four seconds.</w:t>
      </w:r>
    </w:p>
    <w:p w:rsidR="00000000" w:rsidDel="00000000" w:rsidP="00000000" w:rsidRDefault="00000000" w:rsidRPr="00000000" w14:paraId="0000005F">
      <w:pPr>
        <w:numPr>
          <w:ilvl w:val="0"/>
          <w:numId w:val="4"/>
        </w:numPr>
        <w:ind w:left="720" w:hanging="360"/>
        <w:rPr>
          <w:sz w:val="24"/>
          <w:szCs w:val="24"/>
        </w:rPr>
      </w:pPr>
      <w:r w:rsidDel="00000000" w:rsidR="00000000" w:rsidRPr="00000000">
        <w:rPr>
          <w:sz w:val="24"/>
          <w:szCs w:val="24"/>
          <w:rtl w:val="0"/>
        </w:rPr>
        <w:t xml:space="preserve">Turning on the device also requires turning on the app for full interaction. </w:t>
      </w:r>
    </w:p>
    <w:p w:rsidR="00000000" w:rsidDel="00000000" w:rsidP="00000000" w:rsidRDefault="00000000" w:rsidRPr="00000000" w14:paraId="00000060">
      <w:pPr>
        <w:numPr>
          <w:ilvl w:val="0"/>
          <w:numId w:val="4"/>
        </w:numPr>
        <w:ind w:left="720" w:hanging="360"/>
        <w:rPr>
          <w:sz w:val="24"/>
          <w:szCs w:val="24"/>
        </w:rPr>
      </w:pPr>
      <w:r w:rsidDel="00000000" w:rsidR="00000000" w:rsidRPr="00000000">
        <w:rPr>
          <w:sz w:val="24"/>
          <w:szCs w:val="24"/>
          <w:rtl w:val="0"/>
        </w:rPr>
        <w:t xml:space="preserve">Open the project file in the host computer. The icon the user will need to find on the host computer desktop can be referenced in figure 1.</w:t>
      </w:r>
    </w:p>
    <w:p w:rsidR="00000000" w:rsidDel="00000000" w:rsidP="00000000" w:rsidRDefault="00000000" w:rsidRPr="00000000" w14:paraId="00000061">
      <w:pPr>
        <w:numPr>
          <w:ilvl w:val="0"/>
          <w:numId w:val="4"/>
        </w:numPr>
        <w:ind w:left="720" w:hanging="360"/>
        <w:rPr>
          <w:sz w:val="24"/>
          <w:szCs w:val="24"/>
        </w:rPr>
      </w:pPr>
      <w:r w:rsidDel="00000000" w:rsidR="00000000" w:rsidRPr="00000000">
        <w:rPr>
          <w:sz w:val="24"/>
          <w:szCs w:val="24"/>
          <w:rtl w:val="0"/>
        </w:rPr>
        <w:t xml:space="preserve">The user will enable and launch the app, figure 1, by interacting with the Unity Game Engine and double clicking on the app icon. </w:t>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pStyle w:val="Heading3"/>
        <w:rPr>
          <w:sz w:val="24"/>
          <w:szCs w:val="24"/>
        </w:rPr>
      </w:pPr>
      <w:bookmarkStart w:colFirst="0" w:colLast="0" w:name="_8do36rqn7op2" w:id="8"/>
      <w:bookmarkEnd w:id="8"/>
      <w:r w:rsidDel="00000000" w:rsidR="00000000" w:rsidRPr="00000000">
        <w:rPr>
          <w:rtl w:val="0"/>
        </w:rPr>
        <w:t xml:space="preserve">Table 1: Hololens proper adjustment methods and handling.</w:t>
      </w: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sz w:val="24"/>
          <w:szCs w:val="24"/>
        </w:rPr>
        <w:drawing>
          <wp:inline distB="114300" distT="114300" distL="114300" distR="114300">
            <wp:extent cx="5943600" cy="5245100"/>
            <wp:effectExtent b="0" l="0" r="0" t="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sz w:val="24"/>
          <w:szCs w:val="24"/>
        </w:rPr>
      </w:pPr>
      <w:r w:rsidDel="00000000" w:rsidR="00000000" w:rsidRPr="00000000">
        <w:rPr>
          <w:sz w:val="24"/>
          <w:szCs w:val="24"/>
        </w:rPr>
        <w:drawing>
          <wp:inline distB="114300" distT="114300" distL="114300" distR="114300">
            <wp:extent cx="4729163" cy="2675311"/>
            <wp:effectExtent b="0" l="0" r="0" t="0"/>
            <wp:docPr id="1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729163" cy="2675311"/>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3"/>
        <w:rPr/>
      </w:pPr>
      <w:bookmarkStart w:colFirst="0" w:colLast="0" w:name="_u5m37x1por3e" w:id="9"/>
      <w:bookmarkEnd w:id="9"/>
      <w:r w:rsidDel="00000000" w:rsidR="00000000" w:rsidRPr="00000000">
        <w:rPr>
          <w:b w:val="1"/>
          <w:i w:val="1"/>
          <w:rtl w:val="0"/>
        </w:rPr>
        <w:t xml:space="preserve">Figure 2: </w:t>
      </w:r>
      <w:r w:rsidDel="00000000" w:rsidR="00000000" w:rsidRPr="00000000">
        <w:rPr>
          <w:rtl w:val="0"/>
        </w:rPr>
        <w:t xml:space="preserve">Power device overview. Charging and button locations can be clearly seen.</w:t>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pStyle w:val="Heading1"/>
        <w:rPr/>
      </w:pPr>
      <w:bookmarkStart w:colFirst="0" w:colLast="0" w:name="_ttt2dj7nps7m" w:id="10"/>
      <w:bookmarkEnd w:id="10"/>
      <w:r w:rsidDel="00000000" w:rsidR="00000000" w:rsidRPr="00000000">
        <w:rPr>
          <w:rtl w:val="0"/>
        </w:rPr>
        <w:t xml:space="preserve">2.) Brightness and Volume Adjustment </w:t>
      </w:r>
    </w:p>
    <w:p w:rsidR="00000000" w:rsidDel="00000000" w:rsidP="00000000" w:rsidRDefault="00000000" w:rsidRPr="00000000" w14:paraId="00000069">
      <w:pPr>
        <w:jc w:val="center"/>
        <w:rPr>
          <w:sz w:val="24"/>
          <w:szCs w:val="24"/>
        </w:rPr>
      </w:pPr>
      <w:r w:rsidDel="00000000" w:rsidR="00000000" w:rsidRPr="00000000">
        <w:rPr>
          <w:sz w:val="24"/>
          <w:szCs w:val="24"/>
        </w:rPr>
        <w:drawing>
          <wp:inline distB="114300" distT="114300" distL="114300" distR="114300">
            <wp:extent cx="5014913" cy="2796778"/>
            <wp:effectExtent b="0" l="0" r="0" t="0"/>
            <wp:docPr id="1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014913" cy="279677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tl w:val="0"/>
        </w:rPr>
        <w:t xml:space="preserve">Table 1 demonstrates the steps that are necessary for the adjustment process to take place.</w:t>
      </w:r>
    </w:p>
    <w:p w:rsidR="00000000" w:rsidDel="00000000" w:rsidP="00000000" w:rsidRDefault="00000000" w:rsidRPr="00000000" w14:paraId="0000006B">
      <w:pPr>
        <w:numPr>
          <w:ilvl w:val="0"/>
          <w:numId w:val="9"/>
        </w:numPr>
        <w:ind w:left="720" w:hanging="360"/>
        <w:rPr>
          <w:sz w:val="24"/>
          <w:szCs w:val="24"/>
        </w:rPr>
      </w:pPr>
      <w:r w:rsidDel="00000000" w:rsidR="00000000" w:rsidRPr="00000000">
        <w:rPr>
          <w:sz w:val="24"/>
          <w:szCs w:val="24"/>
          <w:rtl w:val="0"/>
        </w:rPr>
        <w:t xml:space="preserve">Rotate the inner headband to about 30 degrees.</w:t>
      </w:r>
    </w:p>
    <w:p w:rsidR="00000000" w:rsidDel="00000000" w:rsidP="00000000" w:rsidRDefault="00000000" w:rsidRPr="00000000" w14:paraId="0000006C">
      <w:pPr>
        <w:numPr>
          <w:ilvl w:val="0"/>
          <w:numId w:val="9"/>
        </w:numPr>
        <w:ind w:left="720" w:hanging="360"/>
        <w:rPr>
          <w:sz w:val="24"/>
          <w:szCs w:val="24"/>
        </w:rPr>
      </w:pPr>
      <w:r w:rsidDel="00000000" w:rsidR="00000000" w:rsidRPr="00000000">
        <w:rPr>
          <w:sz w:val="24"/>
          <w:szCs w:val="24"/>
          <w:rtl w:val="0"/>
        </w:rPr>
        <w:t xml:space="preserve">Put the headband on to secure Hololens on your head.</w:t>
      </w:r>
    </w:p>
    <w:p w:rsidR="00000000" w:rsidDel="00000000" w:rsidP="00000000" w:rsidRDefault="00000000" w:rsidRPr="00000000" w14:paraId="0000006D">
      <w:pPr>
        <w:numPr>
          <w:ilvl w:val="0"/>
          <w:numId w:val="9"/>
        </w:numPr>
        <w:ind w:left="720" w:hanging="360"/>
        <w:rPr>
          <w:sz w:val="24"/>
          <w:szCs w:val="24"/>
        </w:rPr>
      </w:pPr>
      <w:r w:rsidDel="00000000" w:rsidR="00000000" w:rsidRPr="00000000">
        <w:rPr>
          <w:sz w:val="24"/>
          <w:szCs w:val="24"/>
          <w:rtl w:val="0"/>
        </w:rPr>
        <w:t xml:space="preserve">There is an adjustment wheel located in the back of the inner headband that can be turned to adjust the headband to the circumference of the head.</w:t>
      </w:r>
    </w:p>
    <w:p w:rsidR="00000000" w:rsidDel="00000000" w:rsidP="00000000" w:rsidRDefault="00000000" w:rsidRPr="00000000" w14:paraId="0000006E">
      <w:pPr>
        <w:numPr>
          <w:ilvl w:val="0"/>
          <w:numId w:val="9"/>
        </w:numPr>
        <w:ind w:left="720" w:hanging="360"/>
        <w:rPr>
          <w:sz w:val="24"/>
          <w:szCs w:val="24"/>
        </w:rPr>
      </w:pPr>
      <w:r w:rsidDel="00000000" w:rsidR="00000000" w:rsidRPr="00000000">
        <w:rPr>
          <w:sz w:val="24"/>
          <w:szCs w:val="24"/>
          <w:rtl w:val="0"/>
        </w:rPr>
        <w:t xml:space="preserve">Make sure to adjust the tightness that supports the Hololens and is not loose otherwise there could be injury in to the person or damage to the device</w:t>
      </w:r>
    </w:p>
    <w:p w:rsidR="00000000" w:rsidDel="00000000" w:rsidP="00000000" w:rsidRDefault="00000000" w:rsidRPr="00000000" w14:paraId="0000006F">
      <w:pPr>
        <w:pStyle w:val="Heading3"/>
        <w:rPr/>
      </w:pPr>
      <w:bookmarkStart w:colFirst="0" w:colLast="0" w:name="_dnbxx12unc83" w:id="11"/>
      <w:bookmarkEnd w:id="11"/>
      <w:r w:rsidDel="00000000" w:rsidR="00000000" w:rsidRPr="00000000">
        <w:rPr>
          <w:b w:val="1"/>
          <w:i w:val="1"/>
          <w:rtl w:val="0"/>
        </w:rPr>
        <w:t xml:space="preserve">Figure 4: </w:t>
      </w:r>
      <w:r w:rsidDel="00000000" w:rsidR="00000000" w:rsidRPr="00000000">
        <w:rPr>
          <w:rtl w:val="0"/>
        </w:rPr>
        <w:t xml:space="preserve">Power </w:t>
      </w:r>
    </w:p>
    <w:p w:rsidR="00000000" w:rsidDel="00000000" w:rsidP="00000000" w:rsidRDefault="00000000" w:rsidRPr="00000000" w14:paraId="00000070">
      <w:pPr>
        <w:pStyle w:val="Heading1"/>
        <w:rPr/>
      </w:pPr>
      <w:bookmarkStart w:colFirst="0" w:colLast="0" w:name="_egw4o6sn6hus" w:id="12"/>
      <w:bookmarkEnd w:id="12"/>
      <w:r w:rsidDel="00000000" w:rsidR="00000000" w:rsidRPr="00000000">
        <w:rPr>
          <w:rtl w:val="0"/>
        </w:rPr>
        <w:t xml:space="preserve">3.) Unity Game Engine Project Selection</w:t>
      </w:r>
    </w:p>
    <w:p w:rsidR="00000000" w:rsidDel="00000000" w:rsidP="00000000" w:rsidRDefault="00000000" w:rsidRPr="00000000" w14:paraId="00000071">
      <w:pPr>
        <w:numPr>
          <w:ilvl w:val="0"/>
          <w:numId w:val="3"/>
        </w:numPr>
        <w:ind w:left="720" w:hanging="360"/>
      </w:pPr>
      <w:r w:rsidDel="00000000" w:rsidR="00000000" w:rsidRPr="00000000">
        <w:rPr>
          <w:sz w:val="24"/>
          <w:szCs w:val="24"/>
          <w:rtl w:val="0"/>
        </w:rPr>
        <w:t xml:space="preserve">Once the user double clicks the app icon the project drop down menu will be opened in the Unity Game Engine and can be referenced in figure 5. </w:t>
      </w:r>
    </w:p>
    <w:p w:rsidR="00000000" w:rsidDel="00000000" w:rsidP="00000000" w:rsidRDefault="00000000" w:rsidRPr="00000000" w14:paraId="00000072">
      <w:pPr>
        <w:numPr>
          <w:ilvl w:val="0"/>
          <w:numId w:val="3"/>
        </w:numPr>
        <w:ind w:left="720" w:hanging="360"/>
      </w:pPr>
      <w:r w:rsidDel="00000000" w:rsidR="00000000" w:rsidRPr="00000000">
        <w:rPr>
          <w:sz w:val="24"/>
          <w:szCs w:val="24"/>
          <w:rtl w:val="0"/>
        </w:rPr>
        <w:t xml:space="preserve">The user will then proceed to go to the drop down menu under the projects file, figure 5, and find the corresponding project to select. This will open up that project. The example from figure 5 is the folder my_first_unity.</w:t>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pStyle w:val="Heading3"/>
        <w:rPr/>
      </w:pPr>
      <w:bookmarkStart w:colFirst="0" w:colLast="0" w:name="_ikgxnkibsn7h" w:id="13"/>
      <w:bookmarkEnd w:id="13"/>
      <w:r w:rsidDel="00000000" w:rsidR="00000000" w:rsidRPr="00000000">
        <w:rPr>
          <w:b w:val="1"/>
          <w:i w:val="1"/>
          <w:rtl w:val="0"/>
        </w:rPr>
        <w:t xml:space="preserve">Figure 5:</w:t>
      </w:r>
      <w:r w:rsidDel="00000000" w:rsidR="00000000" w:rsidRPr="00000000">
        <w:rPr>
          <w:rtl w:val="0"/>
        </w:rPr>
        <w:t xml:space="preserve"> Unity Game Engine list of projects to select from.</w:t>
      </w:r>
    </w:p>
    <w:p w:rsidR="00000000" w:rsidDel="00000000" w:rsidP="00000000" w:rsidRDefault="00000000" w:rsidRPr="00000000" w14:paraId="00000076">
      <w:pPr>
        <w:jc w:val="center"/>
        <w:rPr>
          <w:sz w:val="24"/>
          <w:szCs w:val="24"/>
        </w:rPr>
      </w:pPr>
      <w:r w:rsidDel="00000000" w:rsidR="00000000" w:rsidRPr="00000000">
        <w:rPr>
          <w:sz w:val="24"/>
          <w:szCs w:val="24"/>
        </w:rPr>
        <w:drawing>
          <wp:inline distB="114300" distT="114300" distL="114300" distR="114300">
            <wp:extent cx="4286250" cy="1723718"/>
            <wp:effectExtent b="0" l="0" r="0" t="0"/>
            <wp:docPr id="17"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286250" cy="172371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1"/>
        <w:rPr>
          <w:b w:val="1"/>
          <w:i w:val="1"/>
          <w:sz w:val="24"/>
          <w:szCs w:val="24"/>
        </w:rPr>
      </w:pPr>
      <w:bookmarkStart w:colFirst="0" w:colLast="0" w:name="_a0e7wc9r9zfs" w:id="14"/>
      <w:bookmarkEnd w:id="14"/>
      <w:r w:rsidDel="00000000" w:rsidR="00000000" w:rsidRPr="00000000">
        <w:rPr>
          <w:rtl w:val="0"/>
        </w:rPr>
        <w:t xml:space="preserve">4.) Unity Game ENgine Build Settings </w:t>
      </w:r>
      <w:r w:rsidDel="00000000" w:rsidR="00000000" w:rsidRPr="00000000">
        <w:rPr>
          <w:rtl w:val="0"/>
        </w:rPr>
      </w:r>
    </w:p>
    <w:p w:rsidR="00000000" w:rsidDel="00000000" w:rsidP="00000000" w:rsidRDefault="00000000" w:rsidRPr="00000000" w14:paraId="00000078">
      <w:pPr>
        <w:pStyle w:val="Heading3"/>
        <w:rPr/>
      </w:pPr>
      <w:bookmarkStart w:colFirst="0" w:colLast="0" w:name="_4u44oy4akcs8" w:id="15"/>
      <w:bookmarkEnd w:id="15"/>
      <w:r w:rsidDel="00000000" w:rsidR="00000000" w:rsidRPr="00000000">
        <w:rPr>
          <w:b w:val="1"/>
          <w:i w:val="1"/>
          <w:rtl w:val="0"/>
        </w:rPr>
        <w:t xml:space="preserve">Figure 6:</w:t>
      </w:r>
      <w:r w:rsidDel="00000000" w:rsidR="00000000" w:rsidRPr="00000000">
        <w:rPr>
          <w:rtl w:val="0"/>
        </w:rPr>
        <w:t xml:space="preserve"> Unity Game Engine Project opened view.</w:t>
      </w:r>
    </w:p>
    <w:p w:rsidR="00000000" w:rsidDel="00000000" w:rsidP="00000000" w:rsidRDefault="00000000" w:rsidRPr="00000000" w14:paraId="00000079">
      <w:pPr>
        <w:jc w:val="center"/>
        <w:rPr/>
      </w:pPr>
      <w:r w:rsidDel="00000000" w:rsidR="00000000" w:rsidRPr="00000000">
        <w:rPr/>
        <w:drawing>
          <wp:inline distB="114300" distT="114300" distL="114300" distR="114300">
            <wp:extent cx="5544760" cy="3604586"/>
            <wp:effectExtent b="0" l="0" r="0" t="0"/>
            <wp:docPr id="9"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544760" cy="3604586"/>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1"/>
        <w:rPr/>
      </w:pPr>
      <w:bookmarkStart w:colFirst="0" w:colLast="0" w:name="_pexhpibu20kq" w:id="16"/>
      <w:bookmarkEnd w:id="16"/>
      <w:r w:rsidDel="00000000" w:rsidR="00000000" w:rsidRPr="00000000">
        <w:rPr>
          <w:rtl w:val="0"/>
        </w:rPr>
      </w:r>
    </w:p>
    <w:p w:rsidR="00000000" w:rsidDel="00000000" w:rsidP="00000000" w:rsidRDefault="00000000" w:rsidRPr="00000000" w14:paraId="0000007B">
      <w:pPr>
        <w:pStyle w:val="Heading3"/>
        <w:rPr/>
      </w:pPr>
      <w:bookmarkStart w:colFirst="0" w:colLast="0" w:name="_jjd00qlrdp01" w:id="17"/>
      <w:bookmarkEnd w:id="17"/>
      <w:r w:rsidDel="00000000" w:rsidR="00000000" w:rsidRPr="00000000">
        <w:rPr>
          <w:b w:val="1"/>
          <w:i w:val="1"/>
          <w:rtl w:val="0"/>
        </w:rPr>
        <w:t xml:space="preserve">Figure 7:</w:t>
      </w:r>
      <w:r w:rsidDel="00000000" w:rsidR="00000000" w:rsidRPr="00000000">
        <w:rPr>
          <w:rtl w:val="0"/>
        </w:rPr>
        <w:t xml:space="preserve"> Unity Game Engine Project view using file drop down menu to build game settings.</w:t>
      </w:r>
    </w:p>
    <w:p w:rsidR="00000000" w:rsidDel="00000000" w:rsidP="00000000" w:rsidRDefault="00000000" w:rsidRPr="00000000" w14:paraId="0000007C">
      <w:pPr>
        <w:jc w:val="center"/>
        <w:rPr>
          <w:sz w:val="24"/>
          <w:szCs w:val="24"/>
        </w:rPr>
      </w:pPr>
      <w:r w:rsidDel="00000000" w:rsidR="00000000" w:rsidRPr="00000000">
        <w:rPr>
          <w:sz w:val="24"/>
          <w:szCs w:val="24"/>
        </w:rPr>
        <w:drawing>
          <wp:inline distB="114300" distT="114300" distL="114300" distR="114300">
            <wp:extent cx="4250647" cy="3605213"/>
            <wp:effectExtent b="0" l="0" r="0" t="0"/>
            <wp:docPr id="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250647"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center"/>
        <w:rPr>
          <w:sz w:val="24"/>
          <w:szCs w:val="24"/>
        </w:rPr>
      </w:pPr>
      <w:r w:rsidDel="00000000" w:rsidR="00000000" w:rsidRPr="00000000">
        <w:rPr>
          <w:rtl w:val="0"/>
        </w:rPr>
      </w:r>
    </w:p>
    <w:p w:rsidR="00000000" w:rsidDel="00000000" w:rsidP="00000000" w:rsidRDefault="00000000" w:rsidRPr="00000000" w14:paraId="0000007E">
      <w:pPr>
        <w:numPr>
          <w:ilvl w:val="0"/>
          <w:numId w:val="1"/>
        </w:numPr>
        <w:ind w:left="720" w:hanging="360"/>
        <w:rPr>
          <w:sz w:val="24"/>
          <w:szCs w:val="24"/>
        </w:rPr>
      </w:pPr>
      <w:r w:rsidDel="00000000" w:rsidR="00000000" w:rsidRPr="00000000">
        <w:rPr>
          <w:sz w:val="24"/>
          <w:szCs w:val="24"/>
          <w:rtl w:val="0"/>
        </w:rPr>
        <w:t xml:space="preserve">When the user successfully opens up the project file following figure 5 the window the user will see if using the Unity 2021.3.10f1 version will look like figure 6. </w:t>
      </w:r>
    </w:p>
    <w:p w:rsidR="00000000" w:rsidDel="00000000" w:rsidP="00000000" w:rsidRDefault="00000000" w:rsidRPr="00000000" w14:paraId="0000007F">
      <w:pPr>
        <w:numPr>
          <w:ilvl w:val="0"/>
          <w:numId w:val="1"/>
        </w:numPr>
        <w:ind w:left="720" w:hanging="360"/>
        <w:rPr>
          <w:sz w:val="24"/>
          <w:szCs w:val="24"/>
        </w:rPr>
      </w:pPr>
      <w:r w:rsidDel="00000000" w:rsidR="00000000" w:rsidRPr="00000000">
        <w:rPr>
          <w:sz w:val="24"/>
          <w:szCs w:val="24"/>
          <w:rtl w:val="0"/>
        </w:rPr>
        <w:t xml:space="preserve">The user will need to configure the game settings in the unity game engine by selecting the file drop down menu and selecting build settings. This view can be found in figure 7.</w:t>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pStyle w:val="Heading1"/>
        <w:rPr>
          <w:sz w:val="24"/>
          <w:szCs w:val="24"/>
        </w:rPr>
      </w:pPr>
      <w:bookmarkStart w:colFirst="0" w:colLast="0" w:name="_becbvcqp33cv" w:id="18"/>
      <w:bookmarkEnd w:id="18"/>
      <w:r w:rsidDel="00000000" w:rsidR="00000000" w:rsidRPr="00000000">
        <w:rPr>
          <w:rtl w:val="0"/>
        </w:rPr>
        <w:t xml:space="preserve">5.) Universal Windows Platform Configuration Settings Using Unity Game Engine</w:t>
      </w: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sz w:val="24"/>
          <w:szCs w:val="24"/>
          <w:rtl w:val="0"/>
        </w:rPr>
        <w:t xml:space="preserve">The build settings will provide access to the Universal Windows Platform settings, figure 8. In order to successfully launch the project onto the Hololens the user will need to configure the Universal Windows Platform settings to properly render the game. </w:t>
      </w:r>
    </w:p>
    <w:p w:rsidR="00000000" w:rsidDel="00000000" w:rsidP="00000000" w:rsidRDefault="00000000" w:rsidRPr="00000000" w14:paraId="00000087">
      <w:pPr>
        <w:ind w:left="720" w:firstLine="0"/>
        <w:rPr>
          <w:sz w:val="24"/>
          <w:szCs w:val="24"/>
        </w:rPr>
      </w:pPr>
      <w:r w:rsidDel="00000000" w:rsidR="00000000" w:rsidRPr="00000000">
        <w:rPr>
          <w:rtl w:val="0"/>
        </w:rPr>
      </w:r>
    </w:p>
    <w:p w:rsidR="00000000" w:rsidDel="00000000" w:rsidP="00000000" w:rsidRDefault="00000000" w:rsidRPr="00000000" w14:paraId="00000088">
      <w:pPr>
        <w:numPr>
          <w:ilvl w:val="0"/>
          <w:numId w:val="8"/>
        </w:numPr>
        <w:ind w:left="720" w:hanging="360"/>
        <w:rPr>
          <w:sz w:val="24"/>
          <w:szCs w:val="24"/>
        </w:rPr>
      </w:pPr>
      <w:r w:rsidDel="00000000" w:rsidR="00000000" w:rsidRPr="00000000">
        <w:rPr>
          <w:sz w:val="24"/>
          <w:szCs w:val="24"/>
          <w:rtl w:val="0"/>
        </w:rPr>
        <w:t xml:space="preserve">The first step in this process is to select the proper platform in use which in this case must be the Universal Windows Platform. </w:t>
      </w:r>
    </w:p>
    <w:p w:rsidR="00000000" w:rsidDel="00000000" w:rsidP="00000000" w:rsidRDefault="00000000" w:rsidRPr="00000000" w14:paraId="00000089">
      <w:pPr>
        <w:numPr>
          <w:ilvl w:val="0"/>
          <w:numId w:val="8"/>
        </w:numPr>
        <w:ind w:left="720" w:hanging="360"/>
        <w:rPr>
          <w:sz w:val="24"/>
          <w:szCs w:val="24"/>
        </w:rPr>
      </w:pPr>
      <w:r w:rsidDel="00000000" w:rsidR="00000000" w:rsidRPr="00000000">
        <w:rPr>
          <w:sz w:val="24"/>
          <w:szCs w:val="24"/>
          <w:rtl w:val="0"/>
        </w:rPr>
        <w:t xml:space="preserve">The user must first make sure to select the “Add Open Scenes”, this will automatically select the current project scene that is open and enable the platform configuration settings for that particular Scene/Project. </w:t>
      </w:r>
    </w:p>
    <w:p w:rsidR="00000000" w:rsidDel="00000000" w:rsidP="00000000" w:rsidRDefault="00000000" w:rsidRPr="00000000" w14:paraId="0000008A">
      <w:pPr>
        <w:numPr>
          <w:ilvl w:val="0"/>
          <w:numId w:val="8"/>
        </w:numPr>
        <w:ind w:left="720" w:hanging="360"/>
        <w:rPr>
          <w:sz w:val="24"/>
          <w:szCs w:val="24"/>
        </w:rPr>
      </w:pPr>
      <w:r w:rsidDel="00000000" w:rsidR="00000000" w:rsidRPr="00000000">
        <w:rPr>
          <w:sz w:val="24"/>
          <w:szCs w:val="24"/>
          <w:rtl w:val="0"/>
        </w:rPr>
        <w:t xml:space="preserve">The platform settings must include the following configuration which can be referenced in table 2 and figure 8. </w:t>
      </w:r>
    </w:p>
    <w:p w:rsidR="00000000" w:rsidDel="00000000" w:rsidP="00000000" w:rsidRDefault="00000000" w:rsidRPr="00000000" w14:paraId="0000008B">
      <w:pPr>
        <w:numPr>
          <w:ilvl w:val="0"/>
          <w:numId w:val="8"/>
        </w:numPr>
        <w:ind w:left="720" w:hanging="360"/>
        <w:rPr>
          <w:sz w:val="24"/>
          <w:szCs w:val="24"/>
        </w:rPr>
      </w:pPr>
      <w:r w:rsidDel="00000000" w:rsidR="00000000" w:rsidRPr="00000000">
        <w:rPr>
          <w:sz w:val="24"/>
          <w:szCs w:val="24"/>
          <w:rtl w:val="0"/>
        </w:rPr>
        <w:t xml:space="preserve">Once these settings have been configured the user must press build and run.</w:t>
      </w:r>
    </w:p>
    <w:p w:rsidR="00000000" w:rsidDel="00000000" w:rsidP="00000000" w:rsidRDefault="00000000" w:rsidRPr="00000000" w14:paraId="0000008C">
      <w:pPr>
        <w:rPr>
          <w:sz w:val="24"/>
          <w:szCs w:val="24"/>
        </w:rPr>
      </w:pPr>
      <w:r w:rsidDel="00000000" w:rsidR="00000000" w:rsidRPr="00000000">
        <w:rPr>
          <w:sz w:val="24"/>
          <w:szCs w:val="24"/>
          <w:rtl w:val="0"/>
        </w:rPr>
        <w:t xml:space="preserve"> </w:t>
      </w:r>
    </w:p>
    <w:p w:rsidR="00000000" w:rsidDel="00000000" w:rsidP="00000000" w:rsidRDefault="00000000" w:rsidRPr="00000000" w14:paraId="0000008D">
      <w:pPr>
        <w:pStyle w:val="Heading3"/>
        <w:rPr/>
      </w:pPr>
      <w:bookmarkStart w:colFirst="0" w:colLast="0" w:name="_7jkwucejkzww" w:id="19"/>
      <w:bookmarkEnd w:id="19"/>
      <w:r w:rsidDel="00000000" w:rsidR="00000000" w:rsidRPr="00000000">
        <w:rPr>
          <w:rtl w:val="0"/>
        </w:rPr>
        <w:t xml:space="preserve">Table 2: Universal Windows Platform configuration settings. </w:t>
      </w:r>
    </w:p>
    <w:tbl>
      <w:tblPr>
        <w:tblStyle w:val="Table1"/>
        <w:tblW w:w="80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3405"/>
        <w:tblGridChange w:id="0">
          <w:tblGrid>
            <w:gridCol w:w="4680"/>
            <w:gridCol w:w="34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sz w:val="24"/>
                <w:szCs w:val="24"/>
              </w:rPr>
            </w:pPr>
            <w:r w:rsidDel="00000000" w:rsidR="00000000" w:rsidRPr="00000000">
              <w:rPr>
                <w:sz w:val="24"/>
                <w:szCs w:val="24"/>
                <w:rtl w:val="0"/>
              </w:rPr>
              <w:t xml:space="preserve">Universal Windows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sz w:val="24"/>
                <w:szCs w:val="24"/>
              </w:rPr>
            </w:pPr>
            <w:r w:rsidDel="00000000" w:rsidR="00000000" w:rsidRPr="00000000">
              <w:rPr>
                <w:sz w:val="24"/>
                <w:szCs w:val="24"/>
                <w:rtl w:val="0"/>
              </w:rPr>
              <w:t xml:space="preserve">Settings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sz w:val="24"/>
                <w:szCs w:val="24"/>
              </w:rPr>
            </w:pPr>
            <w:r w:rsidDel="00000000" w:rsidR="00000000" w:rsidRPr="00000000">
              <w:rPr>
                <w:sz w:val="24"/>
                <w:szCs w:val="24"/>
                <w:rtl w:val="0"/>
              </w:rPr>
              <w:t xml:space="preserve">Target Device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sz w:val="24"/>
                <w:szCs w:val="24"/>
              </w:rPr>
            </w:pPr>
            <w:r w:rsidDel="00000000" w:rsidR="00000000" w:rsidRPr="00000000">
              <w:rPr>
                <w:sz w:val="24"/>
                <w:szCs w:val="24"/>
                <w:rtl w:val="0"/>
              </w:rPr>
              <w:t xml:space="preserve">Hololens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sz w:val="24"/>
                <w:szCs w:val="24"/>
              </w:rPr>
            </w:pPr>
            <w:r w:rsidDel="00000000" w:rsidR="00000000" w:rsidRPr="00000000">
              <w:rPr>
                <w:sz w:val="24"/>
                <w:szCs w:val="24"/>
                <w:rtl w:val="0"/>
              </w:rPr>
              <w:t xml:space="preserve">Architecture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sz w:val="24"/>
                <w:szCs w:val="24"/>
              </w:rPr>
            </w:pPr>
            <w:r w:rsidDel="00000000" w:rsidR="00000000" w:rsidRPr="00000000">
              <w:rPr>
                <w:sz w:val="24"/>
                <w:szCs w:val="24"/>
                <w:rtl w:val="0"/>
              </w:rPr>
              <w:t xml:space="preserve">x64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sz w:val="24"/>
                <w:szCs w:val="24"/>
              </w:rPr>
            </w:pPr>
            <w:r w:rsidDel="00000000" w:rsidR="00000000" w:rsidRPr="00000000">
              <w:rPr>
                <w:sz w:val="24"/>
                <w:szCs w:val="24"/>
                <w:rtl w:val="0"/>
              </w:rPr>
              <w:t xml:space="preserve">Build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sz w:val="24"/>
                <w:szCs w:val="24"/>
              </w:rPr>
            </w:pPr>
            <w:r w:rsidDel="00000000" w:rsidR="00000000" w:rsidRPr="00000000">
              <w:rPr>
                <w:sz w:val="24"/>
                <w:szCs w:val="24"/>
                <w:rtl w:val="0"/>
              </w:rPr>
              <w:t xml:space="preserve">D3D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sz w:val="24"/>
                <w:szCs w:val="24"/>
              </w:rPr>
            </w:pPr>
            <w:r w:rsidDel="00000000" w:rsidR="00000000" w:rsidRPr="00000000">
              <w:rPr>
                <w:sz w:val="24"/>
                <w:szCs w:val="24"/>
                <w:rtl w:val="0"/>
              </w:rPr>
              <w:t xml:space="preserve">Target SDK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sz w:val="24"/>
                <w:szCs w:val="24"/>
              </w:rPr>
            </w:pPr>
            <w:r w:rsidDel="00000000" w:rsidR="00000000" w:rsidRPr="00000000">
              <w:rPr>
                <w:sz w:val="24"/>
                <w:szCs w:val="24"/>
                <w:rtl w:val="0"/>
              </w:rPr>
              <w:t xml:space="preserve">Latest Installed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sz w:val="24"/>
                <w:szCs w:val="24"/>
              </w:rPr>
            </w:pPr>
            <w:r w:rsidDel="00000000" w:rsidR="00000000" w:rsidRPr="00000000">
              <w:rPr>
                <w:sz w:val="24"/>
                <w:szCs w:val="24"/>
                <w:rtl w:val="0"/>
              </w:rPr>
              <w:t xml:space="preserve">Minimum Platform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sz w:val="24"/>
                <w:szCs w:val="24"/>
              </w:rPr>
            </w:pPr>
            <w:r w:rsidDel="00000000" w:rsidR="00000000" w:rsidRPr="00000000">
              <w:rPr>
                <w:sz w:val="24"/>
                <w:szCs w:val="24"/>
                <w:rtl w:val="0"/>
              </w:rPr>
              <w:t xml:space="preserve">10.0.10240.0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sz w:val="24"/>
                <w:szCs w:val="24"/>
              </w:rPr>
            </w:pPr>
            <w:r w:rsidDel="00000000" w:rsidR="00000000" w:rsidRPr="00000000">
              <w:rPr>
                <w:sz w:val="24"/>
                <w:szCs w:val="24"/>
                <w:rtl w:val="0"/>
              </w:rPr>
              <w:t xml:space="preserve">Visual Studio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sz w:val="24"/>
                <w:szCs w:val="24"/>
              </w:rPr>
            </w:pPr>
            <w:r w:rsidDel="00000000" w:rsidR="00000000" w:rsidRPr="00000000">
              <w:rPr>
                <w:sz w:val="24"/>
                <w:szCs w:val="24"/>
                <w:rtl w:val="0"/>
              </w:rPr>
              <w:t xml:space="preserve">Latest Installed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sz w:val="24"/>
                <w:szCs w:val="24"/>
              </w:rPr>
            </w:pPr>
            <w:r w:rsidDel="00000000" w:rsidR="00000000" w:rsidRPr="00000000">
              <w:rPr>
                <w:sz w:val="24"/>
                <w:szCs w:val="24"/>
                <w:rtl w:val="0"/>
              </w:rPr>
              <w:t xml:space="preserve">Build and Run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sz w:val="24"/>
                <w:szCs w:val="24"/>
              </w:rPr>
            </w:pPr>
            <w:r w:rsidDel="00000000" w:rsidR="00000000" w:rsidRPr="00000000">
              <w:rPr>
                <w:sz w:val="24"/>
                <w:szCs w:val="24"/>
                <w:rtl w:val="0"/>
              </w:rPr>
              <w:t xml:space="preserve">Local Machine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sz w:val="24"/>
                <w:szCs w:val="24"/>
              </w:rPr>
            </w:pPr>
            <w:r w:rsidDel="00000000" w:rsidR="00000000" w:rsidRPr="00000000">
              <w:rPr>
                <w:sz w:val="24"/>
                <w:szCs w:val="24"/>
                <w:rtl w:val="0"/>
              </w:rPr>
              <w:t xml:space="preserve">Build Configuration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sz w:val="24"/>
                <w:szCs w:val="24"/>
              </w:rPr>
            </w:pPr>
            <w:r w:rsidDel="00000000" w:rsidR="00000000" w:rsidRPr="00000000">
              <w:rPr>
                <w:sz w:val="24"/>
                <w:szCs w:val="24"/>
                <w:rtl w:val="0"/>
              </w:rPr>
              <w:t xml:space="preserve">Release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sz w:val="24"/>
                <w:szCs w:val="24"/>
              </w:rPr>
            </w:pPr>
            <w:r w:rsidDel="00000000" w:rsidR="00000000" w:rsidRPr="00000000">
              <w:rPr>
                <w:sz w:val="24"/>
                <w:szCs w:val="24"/>
                <w:rtl w:val="0"/>
              </w:rPr>
              <w:t xml:space="preserve">Copy References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sz w:val="24"/>
                <w:szCs w:val="24"/>
              </w:rPr>
            </w:pPr>
            <w:r w:rsidDel="00000000" w:rsidR="00000000" w:rsidRPr="00000000">
              <w:rPr>
                <w:sz w:val="24"/>
                <w:szCs w:val="24"/>
                <w:rtl w:val="0"/>
              </w:rPr>
              <w:t xml:space="preserve">Unselected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sz w:val="24"/>
                <w:szCs w:val="24"/>
              </w:rPr>
            </w:pPr>
            <w:r w:rsidDel="00000000" w:rsidR="00000000" w:rsidRPr="00000000">
              <w:rPr>
                <w:sz w:val="24"/>
                <w:szCs w:val="24"/>
                <w:rtl w:val="0"/>
              </w:rPr>
              <w:t xml:space="preserve">Copy PDB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sz w:val="24"/>
                <w:szCs w:val="24"/>
              </w:rPr>
            </w:pPr>
            <w:r w:rsidDel="00000000" w:rsidR="00000000" w:rsidRPr="00000000">
              <w:rPr>
                <w:sz w:val="24"/>
                <w:szCs w:val="24"/>
                <w:rtl w:val="0"/>
              </w:rPr>
              <w:t xml:space="preserve">Unselected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sz w:val="24"/>
                <w:szCs w:val="24"/>
              </w:rPr>
            </w:pPr>
            <w:r w:rsidDel="00000000" w:rsidR="00000000" w:rsidRPr="00000000">
              <w:rPr>
                <w:sz w:val="24"/>
                <w:szCs w:val="24"/>
                <w:rtl w:val="0"/>
              </w:rPr>
              <w:t xml:space="preserve">Development Build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sz w:val="24"/>
                <w:szCs w:val="24"/>
              </w:rPr>
            </w:pPr>
            <w:r w:rsidDel="00000000" w:rsidR="00000000" w:rsidRPr="00000000">
              <w:rPr>
                <w:sz w:val="24"/>
                <w:szCs w:val="24"/>
                <w:rtl w:val="0"/>
              </w:rPr>
              <w:t xml:space="preserve">Unselected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sz w:val="24"/>
                <w:szCs w:val="24"/>
              </w:rPr>
            </w:pPr>
            <w:r w:rsidDel="00000000" w:rsidR="00000000" w:rsidRPr="00000000">
              <w:rPr>
                <w:sz w:val="24"/>
                <w:szCs w:val="24"/>
                <w:rtl w:val="0"/>
              </w:rPr>
              <w:t xml:space="preserve">Autoconnect Profiler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sz w:val="24"/>
                <w:szCs w:val="24"/>
              </w:rPr>
            </w:pPr>
            <w:r w:rsidDel="00000000" w:rsidR="00000000" w:rsidRPr="00000000">
              <w:rPr>
                <w:sz w:val="24"/>
                <w:szCs w:val="24"/>
                <w:rtl w:val="0"/>
              </w:rPr>
              <w:t xml:space="preserve">Unselected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sz w:val="24"/>
                <w:szCs w:val="24"/>
              </w:rPr>
            </w:pPr>
            <w:r w:rsidDel="00000000" w:rsidR="00000000" w:rsidRPr="00000000">
              <w:rPr>
                <w:sz w:val="24"/>
                <w:szCs w:val="24"/>
                <w:rtl w:val="0"/>
              </w:rPr>
              <w:t xml:space="preserve">Script Debugging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sz w:val="24"/>
                <w:szCs w:val="24"/>
              </w:rPr>
            </w:pPr>
            <w:r w:rsidDel="00000000" w:rsidR="00000000" w:rsidRPr="00000000">
              <w:rPr>
                <w:sz w:val="24"/>
                <w:szCs w:val="24"/>
                <w:rtl w:val="0"/>
              </w:rPr>
              <w:t xml:space="preserve">Unselected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sz w:val="24"/>
                <w:szCs w:val="24"/>
              </w:rPr>
            </w:pPr>
            <w:r w:rsidDel="00000000" w:rsidR="00000000" w:rsidRPr="00000000">
              <w:rPr>
                <w:sz w:val="24"/>
                <w:szCs w:val="24"/>
                <w:rtl w:val="0"/>
              </w:rPr>
              <w:t xml:space="preserve">Scripts Only Build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sz w:val="24"/>
                <w:szCs w:val="24"/>
              </w:rPr>
            </w:pPr>
            <w:r w:rsidDel="00000000" w:rsidR="00000000" w:rsidRPr="00000000">
              <w:rPr>
                <w:sz w:val="24"/>
                <w:szCs w:val="24"/>
                <w:rtl w:val="0"/>
              </w:rPr>
              <w:t xml:space="preserve">Unselected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sz w:val="24"/>
                <w:szCs w:val="24"/>
              </w:rPr>
            </w:pPr>
            <w:r w:rsidDel="00000000" w:rsidR="00000000" w:rsidRPr="00000000">
              <w:rPr>
                <w:sz w:val="24"/>
                <w:szCs w:val="24"/>
                <w:rtl w:val="0"/>
              </w:rPr>
              <w:t xml:space="preserve">Compression Method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sz w:val="24"/>
                <w:szCs w:val="24"/>
              </w:rPr>
            </w:pPr>
            <w:r w:rsidDel="00000000" w:rsidR="00000000" w:rsidRPr="00000000">
              <w:rPr>
                <w:sz w:val="24"/>
                <w:szCs w:val="24"/>
                <w:rtl w:val="0"/>
              </w:rPr>
              <w:t xml:space="preserve">Default</w:t>
            </w:r>
          </w:p>
        </w:tc>
      </w:tr>
    </w:tbl>
    <w:p w:rsidR="00000000" w:rsidDel="00000000" w:rsidP="00000000" w:rsidRDefault="00000000" w:rsidRPr="00000000" w14:paraId="000000AE">
      <w:pPr>
        <w:jc w:val="center"/>
        <w:rPr>
          <w:sz w:val="24"/>
          <w:szCs w:val="24"/>
        </w:rPr>
      </w:pPr>
      <w:r w:rsidDel="00000000" w:rsidR="00000000" w:rsidRPr="00000000">
        <w:rPr>
          <w:rtl w:val="0"/>
        </w:rPr>
      </w:r>
    </w:p>
    <w:p w:rsidR="00000000" w:rsidDel="00000000" w:rsidP="00000000" w:rsidRDefault="00000000" w:rsidRPr="00000000" w14:paraId="000000AF">
      <w:pPr>
        <w:pStyle w:val="Heading3"/>
        <w:rPr>
          <w:sz w:val="24"/>
          <w:szCs w:val="24"/>
        </w:rPr>
      </w:pPr>
      <w:bookmarkStart w:colFirst="0" w:colLast="0" w:name="_sb5cvw71xmfm" w:id="20"/>
      <w:bookmarkEnd w:id="20"/>
      <w:r w:rsidDel="00000000" w:rsidR="00000000" w:rsidRPr="00000000">
        <w:rPr>
          <w:b w:val="1"/>
          <w:i w:val="1"/>
          <w:rtl w:val="0"/>
        </w:rPr>
        <w:t xml:space="preserve">Figure 8:</w:t>
      </w:r>
      <w:r w:rsidDel="00000000" w:rsidR="00000000" w:rsidRPr="00000000">
        <w:rPr>
          <w:rtl w:val="0"/>
        </w:rPr>
        <w:t xml:space="preserve"> Unity game engine project build settings view. </w:t>
      </w:r>
      <w:r w:rsidDel="00000000" w:rsidR="00000000" w:rsidRPr="00000000">
        <w:rPr>
          <w:rtl w:val="0"/>
        </w:rPr>
      </w:r>
    </w:p>
    <w:p w:rsidR="00000000" w:rsidDel="00000000" w:rsidP="00000000" w:rsidRDefault="00000000" w:rsidRPr="00000000" w14:paraId="000000B0">
      <w:pPr>
        <w:jc w:val="center"/>
        <w:rPr>
          <w:sz w:val="24"/>
          <w:szCs w:val="24"/>
        </w:rPr>
      </w:pPr>
      <w:r w:rsidDel="00000000" w:rsidR="00000000" w:rsidRPr="00000000">
        <w:rPr>
          <w:sz w:val="24"/>
          <w:szCs w:val="24"/>
        </w:rPr>
        <w:drawing>
          <wp:inline distB="114300" distT="114300" distL="114300" distR="114300">
            <wp:extent cx="3560675" cy="3405017"/>
            <wp:effectExtent b="0" l="0" r="0" t="0"/>
            <wp:docPr id="16"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3560675" cy="3405017"/>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1"/>
        <w:rPr>
          <w:sz w:val="24"/>
          <w:szCs w:val="24"/>
        </w:rPr>
      </w:pPr>
      <w:bookmarkStart w:colFirst="0" w:colLast="0" w:name="_sabv3suk2eml" w:id="21"/>
      <w:bookmarkEnd w:id="21"/>
      <w:r w:rsidDel="00000000" w:rsidR="00000000" w:rsidRPr="00000000">
        <w:rPr>
          <w:rtl w:val="0"/>
        </w:rPr>
        <w:t xml:space="preserve">6.) Using the Hololens Emulator for App Launch</w:t>
      </w: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sz w:val="24"/>
          <w:szCs w:val="24"/>
          <w:rtl w:val="0"/>
        </w:rPr>
        <w:t xml:space="preserve">If the user decides to use the Hololens Emulator the configuration can vary slightly. </w:t>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numPr>
          <w:ilvl w:val="0"/>
          <w:numId w:val="5"/>
        </w:numPr>
        <w:ind w:left="720" w:hanging="360"/>
        <w:rPr>
          <w:sz w:val="24"/>
          <w:szCs w:val="24"/>
        </w:rPr>
      </w:pPr>
      <w:r w:rsidDel="00000000" w:rsidR="00000000" w:rsidRPr="00000000">
        <w:rPr>
          <w:sz w:val="24"/>
          <w:szCs w:val="24"/>
          <w:rtl w:val="0"/>
        </w:rPr>
        <w:t xml:space="preserve">First the solution configuration setting must be changed from debug to master found on the upper left corner. That gives the user the option to run the project on the device, the Hololens. </w:t>
      </w:r>
    </w:p>
    <w:p w:rsidR="00000000" w:rsidDel="00000000" w:rsidP="00000000" w:rsidRDefault="00000000" w:rsidRPr="00000000" w14:paraId="000000B5">
      <w:pPr>
        <w:numPr>
          <w:ilvl w:val="0"/>
          <w:numId w:val="5"/>
        </w:numPr>
        <w:ind w:left="720" w:hanging="360"/>
        <w:rPr>
          <w:sz w:val="24"/>
          <w:szCs w:val="24"/>
        </w:rPr>
      </w:pPr>
      <w:r w:rsidDel="00000000" w:rsidR="00000000" w:rsidRPr="00000000">
        <w:rPr>
          <w:sz w:val="24"/>
          <w:szCs w:val="24"/>
          <w:rtl w:val="0"/>
        </w:rPr>
        <w:t xml:space="preserve">Make sure to have the Hololens powered on and situated on head when pressing the start button on the Hololens Emulator because the start will automatically launch the app on the Hololens. </w:t>
      </w:r>
    </w:p>
    <w:p w:rsidR="00000000" w:rsidDel="00000000" w:rsidP="00000000" w:rsidRDefault="00000000" w:rsidRPr="00000000" w14:paraId="000000B6">
      <w:pPr>
        <w:pStyle w:val="Heading1"/>
        <w:rPr>
          <w:sz w:val="24"/>
          <w:szCs w:val="24"/>
        </w:rPr>
      </w:pPr>
      <w:bookmarkStart w:colFirst="0" w:colLast="0" w:name="_w7u63bj231m8" w:id="22"/>
      <w:bookmarkEnd w:id="22"/>
      <w:r w:rsidDel="00000000" w:rsidR="00000000" w:rsidRPr="00000000">
        <w:rPr>
          <w:rtl w:val="0"/>
        </w:rPr>
        <w:t xml:space="preserve">7.) Using the App</w:t>
      </w:r>
      <w:r w:rsidDel="00000000" w:rsidR="00000000" w:rsidRPr="00000000">
        <w:rPr>
          <w:rtl w:val="0"/>
        </w:rPr>
      </w:r>
    </w:p>
    <w:p w:rsidR="00000000" w:rsidDel="00000000" w:rsidP="00000000" w:rsidRDefault="00000000" w:rsidRPr="00000000" w14:paraId="000000B7">
      <w:pPr>
        <w:pStyle w:val="Heading3"/>
        <w:rPr>
          <w:sz w:val="24"/>
          <w:szCs w:val="24"/>
        </w:rPr>
      </w:pPr>
      <w:bookmarkStart w:colFirst="0" w:colLast="0" w:name="_794ajd4r0irk" w:id="23"/>
      <w:bookmarkEnd w:id="23"/>
      <w:r w:rsidDel="00000000" w:rsidR="00000000" w:rsidRPr="00000000">
        <w:rPr>
          <w:b w:val="1"/>
          <w:i w:val="1"/>
          <w:rtl w:val="0"/>
        </w:rPr>
        <w:t xml:space="preserve">Figure 9:</w:t>
      </w:r>
      <w:r w:rsidDel="00000000" w:rsidR="00000000" w:rsidRPr="00000000">
        <w:rPr>
          <w:rtl w:val="0"/>
        </w:rPr>
        <w:t xml:space="preserve"> Hololens Emulator view of app launch.</w:t>
      </w:r>
      <w:r w:rsidDel="00000000" w:rsidR="00000000" w:rsidRPr="00000000">
        <w:rPr>
          <w:rtl w:val="0"/>
        </w:rPr>
      </w:r>
    </w:p>
    <w:p w:rsidR="00000000" w:rsidDel="00000000" w:rsidP="00000000" w:rsidRDefault="00000000" w:rsidRPr="00000000" w14:paraId="000000B8">
      <w:pPr>
        <w:jc w:val="center"/>
        <w:rPr>
          <w:sz w:val="24"/>
          <w:szCs w:val="24"/>
        </w:rPr>
      </w:pPr>
      <w:r w:rsidDel="00000000" w:rsidR="00000000" w:rsidRPr="00000000">
        <w:rPr>
          <w:sz w:val="24"/>
          <w:szCs w:val="24"/>
        </w:rPr>
        <w:drawing>
          <wp:inline distB="114300" distT="114300" distL="114300" distR="114300">
            <wp:extent cx="4953000" cy="1448601"/>
            <wp:effectExtent b="0" l="0" r="0" t="0"/>
            <wp:docPr id="4"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4953000" cy="1448601"/>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numPr>
          <w:ilvl w:val="0"/>
          <w:numId w:val="6"/>
        </w:numPr>
        <w:ind w:left="720" w:hanging="360"/>
        <w:rPr>
          <w:sz w:val="24"/>
          <w:szCs w:val="24"/>
        </w:rPr>
      </w:pPr>
      <w:r w:rsidDel="00000000" w:rsidR="00000000" w:rsidRPr="00000000">
        <w:rPr>
          <w:sz w:val="24"/>
          <w:szCs w:val="24"/>
          <w:rtl w:val="0"/>
        </w:rPr>
        <w:t xml:space="preserve">Click on the App icon using hand held remotes.</w:t>
      </w:r>
    </w:p>
    <w:p w:rsidR="00000000" w:rsidDel="00000000" w:rsidP="00000000" w:rsidRDefault="00000000" w:rsidRPr="00000000" w14:paraId="000000BB">
      <w:pPr>
        <w:numPr>
          <w:ilvl w:val="0"/>
          <w:numId w:val="6"/>
        </w:numPr>
        <w:ind w:left="720" w:hanging="360"/>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sz w:val="24"/>
          <w:szCs w:val="24"/>
          <w:rtl w:val="0"/>
        </w:rPr>
        <w:t xml:space="preserve">Once the app launches, the HoloLens comes with a pair of hand held remotes one for each hand, the user will be able to use either remote to click on the app button to launch the game. The button will look like the buttons dislike and like in figure 9. Using the hand held remotes the user will be able to launch the app by clicking the app button. </w:t>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sz w:val="24"/>
          <w:szCs w:val="24"/>
          <w:rtl w:val="0"/>
        </w:rPr>
        <w:t xml:space="preserve">Once the app is launched the user will no longer need to configure settings or click on anything. The hololens will interact with the user through audio events and graphical overlays but the user will no longer need to do anything until the user needs to shut down the system.</w:t>
      </w:r>
    </w:p>
    <w:p w:rsidR="00000000" w:rsidDel="00000000" w:rsidP="00000000" w:rsidRDefault="00000000" w:rsidRPr="00000000" w14:paraId="000000BF">
      <w:pPr>
        <w:pStyle w:val="Heading1"/>
        <w:rPr/>
      </w:pPr>
      <w:bookmarkStart w:colFirst="0" w:colLast="0" w:name="_y1s6ulm4zda6" w:id="24"/>
      <w:bookmarkEnd w:id="24"/>
      <w:r w:rsidDel="00000000" w:rsidR="00000000" w:rsidRPr="00000000">
        <w:rPr>
          <w:rtl w:val="0"/>
        </w:rPr>
        <w:t xml:space="preserve">8.) System Shutdown</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sz w:val="24"/>
          <w:szCs w:val="24"/>
          <w:rtl w:val="0"/>
        </w:rPr>
        <w:t xml:space="preserve">Power the Hololens down. Close the Emulator by exiting the scene using the x to close down the game. The user can also use the Unity Game Engine to press the start and stop button on the top of the scene, figure 10.</w:t>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b w:val="1"/>
          <w:i w:val="1"/>
          <w:color w:val="434343"/>
          <w:sz w:val="28"/>
          <w:szCs w:val="28"/>
          <w:rtl w:val="0"/>
        </w:rPr>
        <w:t xml:space="preserve">Figure 10:</w:t>
      </w:r>
      <w:r w:rsidDel="00000000" w:rsidR="00000000" w:rsidRPr="00000000">
        <w:rPr>
          <w:color w:val="434343"/>
          <w:sz w:val="28"/>
          <w:szCs w:val="28"/>
          <w:rtl w:val="0"/>
        </w:rPr>
        <w:t xml:space="preserve"> Unity game engine end scene/project. The start and stop buttons are located right above</w:t>
      </w:r>
      <w:r w:rsidDel="00000000" w:rsidR="00000000" w:rsidRPr="00000000">
        <w:rPr>
          <w:sz w:val="24"/>
          <w:szCs w:val="24"/>
          <w:rtl w:val="0"/>
        </w:rPr>
        <w:t xml:space="preserve">.</w:t>
      </w:r>
    </w:p>
    <w:p w:rsidR="00000000" w:rsidDel="00000000" w:rsidP="00000000" w:rsidRDefault="00000000" w:rsidRPr="00000000" w14:paraId="000000C4">
      <w:pPr>
        <w:jc w:val="center"/>
        <w:rPr>
          <w:sz w:val="24"/>
          <w:szCs w:val="24"/>
        </w:rPr>
      </w:pPr>
      <w:r w:rsidDel="00000000" w:rsidR="00000000" w:rsidRPr="00000000">
        <w:rPr>
          <w:sz w:val="24"/>
          <w:szCs w:val="24"/>
        </w:rPr>
        <w:drawing>
          <wp:inline distB="114300" distT="114300" distL="114300" distR="114300">
            <wp:extent cx="3690938" cy="2967859"/>
            <wp:effectExtent b="0" l="0" r="0" t="0"/>
            <wp:docPr id="6"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3690938" cy="2967859"/>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sz w:val="24"/>
          <w:szCs w:val="24"/>
        </w:rPr>
      </w:pPr>
      <w:r w:rsidDel="00000000" w:rsidR="00000000" w:rsidRPr="00000000">
        <w:rPr>
          <w:rtl w:val="0"/>
        </w:rPr>
      </w:r>
    </w:p>
    <w:p w:rsidR="00000000" w:rsidDel="00000000" w:rsidP="00000000" w:rsidRDefault="00000000" w:rsidRPr="00000000" w14:paraId="000000C6">
      <w:pPr>
        <w:jc w:val="center"/>
        <w:rPr>
          <w:sz w:val="24"/>
          <w:szCs w:val="24"/>
        </w:rPr>
      </w:pPr>
      <w:r w:rsidDel="00000000" w:rsidR="00000000" w:rsidRPr="00000000">
        <w:rPr>
          <w:rtl w:val="0"/>
        </w:rPr>
      </w:r>
    </w:p>
    <w:p w:rsidR="00000000" w:rsidDel="00000000" w:rsidP="00000000" w:rsidRDefault="00000000" w:rsidRPr="00000000" w14:paraId="000000C7">
      <w:pPr>
        <w:jc w:val="center"/>
        <w:rPr>
          <w:sz w:val="24"/>
          <w:szCs w:val="24"/>
        </w:rPr>
      </w:pPr>
      <w:r w:rsidDel="00000000" w:rsidR="00000000" w:rsidRPr="00000000">
        <w:rPr>
          <w:rtl w:val="0"/>
        </w:rPr>
      </w:r>
    </w:p>
    <w:p w:rsidR="00000000" w:rsidDel="00000000" w:rsidP="00000000" w:rsidRDefault="00000000" w:rsidRPr="00000000" w14:paraId="000000C8">
      <w:pPr>
        <w:jc w:val="center"/>
        <w:rPr>
          <w:sz w:val="24"/>
          <w:szCs w:val="24"/>
        </w:rPr>
      </w:pPr>
      <w:r w:rsidDel="00000000" w:rsidR="00000000" w:rsidRPr="00000000">
        <w:rPr>
          <w:rtl w:val="0"/>
        </w:rPr>
      </w:r>
    </w:p>
    <w:p w:rsidR="00000000" w:rsidDel="00000000" w:rsidP="00000000" w:rsidRDefault="00000000" w:rsidRPr="00000000" w14:paraId="000000C9">
      <w:pPr>
        <w:jc w:val="center"/>
        <w:rPr>
          <w:sz w:val="24"/>
          <w:szCs w:val="24"/>
        </w:rPr>
      </w:pPr>
      <w:r w:rsidDel="00000000" w:rsidR="00000000" w:rsidRPr="00000000">
        <w:rPr>
          <w:rtl w:val="0"/>
        </w:rPr>
      </w:r>
    </w:p>
    <w:p w:rsidR="00000000" w:rsidDel="00000000" w:rsidP="00000000" w:rsidRDefault="00000000" w:rsidRPr="00000000" w14:paraId="000000CA">
      <w:pPr>
        <w:jc w:val="cente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pStyle w:val="Heading1"/>
        <w:jc w:val="center"/>
        <w:rPr/>
      </w:pPr>
      <w:bookmarkStart w:colFirst="0" w:colLast="0" w:name="_hxsmvr2f13yu" w:id="25"/>
      <w:bookmarkEnd w:id="25"/>
      <w:r w:rsidDel="00000000" w:rsidR="00000000" w:rsidRPr="00000000">
        <w:rPr>
          <w:rtl w:val="0"/>
        </w:rPr>
        <w:t xml:space="preserve">Appendix</w:t>
      </w:r>
    </w:p>
    <w:p w:rsidR="00000000" w:rsidDel="00000000" w:rsidP="00000000" w:rsidRDefault="00000000" w:rsidRPr="00000000" w14:paraId="000000CD">
      <w:pPr>
        <w:rPr>
          <w:sz w:val="24"/>
          <w:szCs w:val="24"/>
        </w:rPr>
      </w:pPr>
      <w:r w:rsidDel="00000000" w:rsidR="00000000" w:rsidRPr="00000000">
        <w:rPr>
          <w:rFonts w:ascii="Georgia" w:cs="Georgia" w:eastAsia="Georgia" w:hAnsi="Georgia"/>
          <w:color w:val="333333"/>
          <w:sz w:val="24"/>
          <w:szCs w:val="24"/>
          <w:highlight w:val="white"/>
          <w:rtl w:val="0"/>
        </w:rPr>
        <w:t xml:space="preserve">[1]      Unknown. “Microsoft Ignite.” Learn Microsoft. URL (accessed October 2, 2022). </w:t>
      </w:r>
      <w:hyperlink r:id="rId24">
        <w:r w:rsidDel="00000000" w:rsidR="00000000" w:rsidRPr="00000000">
          <w:rPr>
            <w:color w:val="1155cc"/>
            <w:sz w:val="24"/>
            <w:szCs w:val="24"/>
            <w:u w:val="single"/>
            <w:rtl w:val="0"/>
          </w:rPr>
          <w:t xml:space="preserve">Prepare a new HoloLens | Microsoft Learn</w:t>
        </w:r>
      </w:hyperlink>
      <w:r w:rsidDel="00000000" w:rsidR="00000000" w:rsidRPr="00000000">
        <w:rPr>
          <w:rtl w:val="0"/>
        </w:rPr>
      </w:r>
    </w:p>
    <w:p w:rsidR="00000000" w:rsidDel="00000000" w:rsidP="00000000" w:rsidRDefault="00000000" w:rsidRPr="00000000" w14:paraId="000000CE">
      <w:pPr>
        <w:jc w:val="center"/>
        <w:rPr>
          <w:sz w:val="24"/>
          <w:szCs w:val="24"/>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spacing w:after="80" w:line="247.20054545454548" w:lineRule="auto"/>
        <w:ind w:left="140" w:right="100" w:firstLine="0"/>
        <w:jc w:val="both"/>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13.png"/><Relationship Id="rId22" Type="http://schemas.openxmlformats.org/officeDocument/2006/relationships/image" Target="media/image12.png"/><Relationship Id="rId10" Type="http://schemas.openxmlformats.org/officeDocument/2006/relationships/image" Target="media/image9.png"/><Relationship Id="rId21" Type="http://schemas.openxmlformats.org/officeDocument/2006/relationships/image" Target="media/image5.png"/><Relationship Id="rId13" Type="http://schemas.openxmlformats.org/officeDocument/2006/relationships/image" Target="media/image10.png"/><Relationship Id="rId24" Type="http://schemas.openxmlformats.org/officeDocument/2006/relationships/hyperlink" Target="https://learn.microsoft.com/en-us/hololens/hololens1-setup" TargetMode="External"/><Relationship Id="rId12" Type="http://schemas.openxmlformats.org/officeDocument/2006/relationships/hyperlink" Target="https://learn.microsoft.com/en-us/hololens/hololens1-hardware" TargetMode="External"/><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2.png"/><Relationship Id="rId14" Type="http://schemas.openxmlformats.org/officeDocument/2006/relationships/image" Target="media/image1.png"/><Relationship Id="rId17" Type="http://schemas.openxmlformats.org/officeDocument/2006/relationships/image" Target="media/image3.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4.png"/><Relationship Id="rId18" Type="http://schemas.openxmlformats.org/officeDocument/2006/relationships/image" Target="media/image7.png"/><Relationship Id="rId7" Type="http://schemas.openxmlformats.org/officeDocument/2006/relationships/image" Target="media/image16.png"/><Relationship Id="rId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